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43B9" w:rsidRPr="00B16F13" w:rsidRDefault="00D11D8B" w:rsidP="00984DA8">
      <w:pPr>
        <w:spacing w:before="360"/>
        <w:rPr>
          <w:rFonts w:asciiTheme="minorHAnsi" w:hAnsiTheme="minorHAnsi" w:cstheme="minorHAnsi"/>
        </w:rPr>
      </w:pPr>
      <w:r w:rsidRPr="00FC1B88">
        <w:rPr>
          <w:rFonts w:asciiTheme="minorHAnsi" w:hAnsiTheme="minorHAnsi"/>
          <w:noProof/>
        </w:rPr>
        <mc:AlternateContent>
          <mc:Choice Requires="wps">
            <w:drawing>
              <wp:anchor distT="0" distB="0" distL="114300" distR="114300" simplePos="0" relativeHeight="251657728" behindDoc="0" locked="0" layoutInCell="0" allowOverlap="1">
                <wp:simplePos x="0" y="0"/>
                <wp:positionH relativeFrom="page">
                  <wp:posOffset>7400925</wp:posOffset>
                </wp:positionH>
                <wp:positionV relativeFrom="page">
                  <wp:posOffset>1438275</wp:posOffset>
                </wp:positionV>
                <wp:extent cx="3810" cy="381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4658D9B"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" o:allowincell="f">
                <w10:wrap anchorx="page" anchory="page"/>
              </v:line>
            </w:pict>
          </mc:Fallback>
        </mc:AlternateContent>
      </w:r>
      <w:bookmarkStart w:id="0" w:name="_Hlk40468354"/>
      <w:r w:rsidR="007843B9" w:rsidRPr="00B16F13">
        <w:rPr>
          <w:rFonts w:asciiTheme="minorHAnsi" w:hAnsiTheme="minorHAnsi" w:cstheme="minorHAnsi"/>
          <w:b/>
        </w:rPr>
        <w:t>Vyhlasovateľ:</w:t>
      </w:r>
      <w:r w:rsidR="007843B9" w:rsidRPr="00B16F13">
        <w:rPr>
          <w:rFonts w:asciiTheme="minorHAnsi" w:hAnsiTheme="minorHAnsi" w:cstheme="minorHAnsi"/>
        </w:rPr>
        <w:tab/>
        <w:t>Mesto Podolínec</w:t>
      </w:r>
    </w:p>
    <w:p w:rsidR="007843B9" w:rsidRPr="00B16F13" w:rsidRDefault="007843B9" w:rsidP="007843B9">
      <w:pPr>
        <w:jc w:val="both"/>
        <w:rPr>
          <w:rFonts w:asciiTheme="minorHAnsi" w:hAnsiTheme="minorHAnsi" w:cstheme="minorHAnsi"/>
        </w:rPr>
      </w:pPr>
      <w:r w:rsidRPr="00B16F13">
        <w:rPr>
          <w:rFonts w:asciiTheme="minorHAnsi" w:hAnsiTheme="minorHAnsi" w:cstheme="minorHAnsi"/>
        </w:rPr>
        <w:t>Štatutárny orgán:</w:t>
      </w:r>
      <w:r w:rsidRPr="00B16F13">
        <w:rPr>
          <w:rFonts w:asciiTheme="minorHAnsi" w:hAnsiTheme="minorHAnsi" w:cstheme="minorHAnsi"/>
        </w:rPr>
        <w:tab/>
        <w:t>Mgr. Jaroslav Seman – primátor mesta</w:t>
      </w:r>
    </w:p>
    <w:p w:rsidR="007843B9" w:rsidRPr="00B16F13" w:rsidRDefault="007843B9" w:rsidP="007843B9">
      <w:pPr>
        <w:jc w:val="both"/>
        <w:rPr>
          <w:rFonts w:asciiTheme="minorHAnsi" w:hAnsiTheme="minorHAnsi" w:cstheme="minorHAnsi"/>
        </w:rPr>
      </w:pPr>
      <w:r w:rsidRPr="00B16F13">
        <w:rPr>
          <w:rFonts w:asciiTheme="minorHAnsi" w:hAnsiTheme="minorHAnsi" w:cstheme="minorHAnsi"/>
        </w:rPr>
        <w:t>Sídlo:</w:t>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t>Nám. Mariánske 3/3, 065 03  Podolínec</w:t>
      </w:r>
    </w:p>
    <w:p w:rsidR="007843B9" w:rsidRPr="00B16F13" w:rsidRDefault="007843B9" w:rsidP="007843B9">
      <w:pPr>
        <w:jc w:val="both"/>
        <w:rPr>
          <w:rFonts w:asciiTheme="minorHAnsi" w:hAnsiTheme="minorHAnsi" w:cstheme="minorHAnsi"/>
        </w:rPr>
      </w:pPr>
      <w:r w:rsidRPr="00B16F13">
        <w:rPr>
          <w:rFonts w:asciiTheme="minorHAnsi" w:hAnsiTheme="minorHAnsi" w:cstheme="minorHAnsi"/>
        </w:rPr>
        <w:t>IČO:</w:t>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t>00330132</w:t>
      </w:r>
    </w:p>
    <w:p w:rsidR="008D501E" w:rsidRPr="00B16F13" w:rsidRDefault="008D501E" w:rsidP="008D501E">
      <w:pPr>
        <w:jc w:val="both"/>
        <w:rPr>
          <w:rFonts w:asciiTheme="minorHAnsi" w:hAnsiTheme="minorHAnsi" w:cstheme="minorHAnsi"/>
        </w:rPr>
      </w:pPr>
      <w:r w:rsidRPr="00B16F13">
        <w:rPr>
          <w:rFonts w:asciiTheme="minorHAnsi" w:hAnsiTheme="minorHAnsi" w:cstheme="minorHAnsi"/>
        </w:rPr>
        <w:t>DIČ:</w:t>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t>2020526189</w:t>
      </w:r>
    </w:p>
    <w:p w:rsidR="008D501E" w:rsidRPr="00B16F13" w:rsidRDefault="008D501E" w:rsidP="008D501E">
      <w:pPr>
        <w:pStyle w:val="Standard"/>
        <w:jc w:val="both"/>
        <w:rPr>
          <w:rFonts w:asciiTheme="minorHAnsi" w:hAnsiTheme="minorHAnsi" w:cstheme="minorHAnsi"/>
        </w:rPr>
      </w:pPr>
      <w:r w:rsidRPr="00B16F13">
        <w:rPr>
          <w:rFonts w:asciiTheme="minorHAnsi" w:hAnsiTheme="minorHAnsi" w:cstheme="minorHAnsi"/>
        </w:rPr>
        <w:t>Bankové spojenie:</w:t>
      </w:r>
      <w:r w:rsidRPr="00B16F13">
        <w:rPr>
          <w:rFonts w:asciiTheme="minorHAnsi" w:hAnsiTheme="minorHAnsi" w:cstheme="minorHAnsi"/>
        </w:rPr>
        <w:tab/>
        <w:t>VÚB, a.s.</w:t>
      </w:r>
    </w:p>
    <w:p w:rsidR="008D501E" w:rsidRPr="00B16F13" w:rsidRDefault="008D501E" w:rsidP="008D501E">
      <w:pPr>
        <w:pStyle w:val="Standard"/>
        <w:jc w:val="both"/>
        <w:rPr>
          <w:rFonts w:asciiTheme="minorHAnsi" w:hAnsiTheme="minorHAnsi" w:cstheme="minorHAnsi"/>
        </w:rPr>
      </w:pPr>
      <w:r w:rsidRPr="00B16F13">
        <w:rPr>
          <w:rFonts w:asciiTheme="minorHAnsi" w:hAnsiTheme="minorHAnsi" w:cstheme="minorHAnsi"/>
        </w:rPr>
        <w:t>IBAN:</w:t>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Style w:val="slostrany"/>
          <w:rFonts w:asciiTheme="minorHAnsi" w:hAnsiTheme="minorHAnsi" w:cstheme="minorHAnsi"/>
          <w:color w:val="000000"/>
        </w:rPr>
        <w:t>SK19 0200 0000 0026 0611 0051</w:t>
      </w:r>
    </w:p>
    <w:p w:rsidR="007843B9" w:rsidRPr="00B16F13" w:rsidRDefault="007843B9" w:rsidP="00B16F13">
      <w:pPr>
        <w:spacing w:before="120"/>
        <w:jc w:val="both"/>
        <w:rPr>
          <w:rFonts w:asciiTheme="minorHAnsi" w:hAnsiTheme="minorHAnsi" w:cstheme="minorHAnsi"/>
        </w:rPr>
      </w:pPr>
      <w:r w:rsidRPr="00B16F13">
        <w:rPr>
          <w:rFonts w:asciiTheme="minorHAnsi" w:hAnsiTheme="minorHAnsi" w:cstheme="minorHAnsi"/>
        </w:rPr>
        <w:t xml:space="preserve">(ďalej </w:t>
      </w:r>
      <w:r w:rsidR="006718BF" w:rsidRPr="00B16F13">
        <w:rPr>
          <w:rFonts w:asciiTheme="minorHAnsi" w:hAnsiTheme="minorHAnsi" w:cstheme="minorHAnsi"/>
        </w:rPr>
        <w:t>aj</w:t>
      </w:r>
      <w:r w:rsidRPr="00B16F13">
        <w:rPr>
          <w:rFonts w:asciiTheme="minorHAnsi" w:hAnsiTheme="minorHAnsi" w:cstheme="minorHAnsi"/>
        </w:rPr>
        <w:t xml:space="preserve"> „vyhlasovateľ“)</w:t>
      </w:r>
    </w:p>
    <w:p w:rsidR="007843B9" w:rsidRPr="00B16F13" w:rsidRDefault="00FC1B88" w:rsidP="00B16F13">
      <w:pPr>
        <w:spacing w:before="240" w:after="240"/>
        <w:jc w:val="center"/>
        <w:rPr>
          <w:rFonts w:asciiTheme="minorHAnsi" w:hAnsiTheme="minorHAnsi" w:cstheme="minorHAnsi"/>
        </w:rPr>
      </w:pPr>
      <w:r w:rsidRPr="00B16F13">
        <w:rPr>
          <w:rFonts w:asciiTheme="minorHAnsi" w:hAnsiTheme="minorHAnsi" w:cstheme="minorHAnsi"/>
        </w:rPr>
        <w:tab/>
      </w:r>
      <w:r w:rsidR="007843B9" w:rsidRPr="00B16F13">
        <w:rPr>
          <w:rFonts w:asciiTheme="minorHAnsi" w:hAnsiTheme="minorHAnsi" w:cstheme="minorHAnsi"/>
          <w:noProof/>
        </w:rPr>
        <mc:AlternateContent>
          <mc:Choice Requires="wps">
            <w:drawing>
              <wp:anchor distT="0" distB="0" distL="114300" distR="114300" simplePos="0" relativeHeight="251659776" behindDoc="0" locked="0" layoutInCell="0" allowOverlap="1" wp14:anchorId="30006817" wp14:editId="1AA5F7A6">
                <wp:simplePos x="0" y="0"/>
                <wp:positionH relativeFrom="page">
                  <wp:posOffset>7400925</wp:posOffset>
                </wp:positionH>
                <wp:positionV relativeFrom="page">
                  <wp:posOffset>1438275</wp:posOffset>
                </wp:positionV>
                <wp:extent cx="3810" cy="381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134893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" o:allowincell="f">
                <o:lock v:ext="edit" shapetype="f"/>
                <w10:wrap anchorx="page" anchory="page"/>
              </v:line>
            </w:pict>
          </mc:Fallback>
        </mc:AlternateContent>
      </w:r>
      <w:r w:rsidR="007843B9" w:rsidRPr="00B16F13">
        <w:rPr>
          <w:rFonts w:asciiTheme="minorHAnsi" w:hAnsiTheme="minorHAnsi" w:cstheme="minorHAnsi"/>
        </w:rPr>
        <w:t>vyhlasuje</w:t>
      </w:r>
    </w:p>
    <w:p w:rsidR="007843B9" w:rsidRPr="00B16F13" w:rsidRDefault="007843B9" w:rsidP="00B16F13">
      <w:pPr>
        <w:spacing w:before="240" w:after="240"/>
        <w:jc w:val="center"/>
        <w:rPr>
          <w:rFonts w:asciiTheme="minorHAnsi" w:hAnsiTheme="minorHAnsi" w:cstheme="minorHAnsi"/>
        </w:rPr>
      </w:pPr>
      <w:r w:rsidRPr="00B16F13">
        <w:rPr>
          <w:rFonts w:asciiTheme="minorHAnsi" w:hAnsiTheme="minorHAnsi" w:cstheme="minorHAnsi"/>
          <w:b/>
          <w:sz w:val="28"/>
          <w:szCs w:val="28"/>
        </w:rPr>
        <w:t xml:space="preserve">obchodnú verejnú súťaž č. </w:t>
      </w:r>
      <w:r w:rsidR="00B42BF0">
        <w:rPr>
          <w:rFonts w:asciiTheme="minorHAnsi" w:hAnsiTheme="minorHAnsi" w:cstheme="minorHAnsi"/>
          <w:b/>
          <w:sz w:val="28"/>
          <w:szCs w:val="28"/>
        </w:rPr>
        <w:t>4</w:t>
      </w:r>
      <w:r w:rsidRPr="00B16F13">
        <w:rPr>
          <w:rFonts w:asciiTheme="minorHAnsi" w:hAnsiTheme="minorHAnsi" w:cstheme="minorHAnsi"/>
          <w:b/>
          <w:sz w:val="28"/>
          <w:szCs w:val="28"/>
        </w:rPr>
        <w:t>/2020 (ďalej aj „súťaž“)</w:t>
      </w:r>
      <w:r w:rsidRPr="00B16F13">
        <w:rPr>
          <w:rFonts w:asciiTheme="minorHAnsi" w:hAnsiTheme="minorHAnsi" w:cstheme="minorHAnsi"/>
        </w:rPr>
        <w:t xml:space="preserve"> </w:t>
      </w:r>
    </w:p>
    <w:p w:rsidR="007843B9" w:rsidRPr="00B16F13" w:rsidRDefault="007843B9" w:rsidP="00B16F13">
      <w:pPr>
        <w:spacing w:before="120" w:after="120"/>
        <w:jc w:val="both"/>
        <w:rPr>
          <w:rFonts w:asciiTheme="minorHAnsi" w:hAnsiTheme="minorHAnsi" w:cstheme="minorHAnsi"/>
        </w:rPr>
      </w:pPr>
      <w:r w:rsidRPr="00B16F13">
        <w:rPr>
          <w:rFonts w:asciiTheme="minorHAnsi" w:hAnsiTheme="minorHAnsi" w:cstheme="minorHAnsi"/>
        </w:rPr>
        <w:t xml:space="preserve">podľa ustanovení § 281 a nasl. zákona č. 513/1991 Zb. Obchodný zákonník v znení neskorších predpisov a vyzýva na podanie návrhov na uzatvorenie kúpnej zmluvy k pozemkom podľa </w:t>
      </w:r>
      <w:r w:rsidR="00B16F13">
        <w:rPr>
          <w:rFonts w:asciiTheme="minorHAnsi" w:hAnsiTheme="minorHAnsi" w:cstheme="minorHAnsi"/>
        </w:rPr>
        <w:t xml:space="preserve">        </w:t>
      </w:r>
      <w:r w:rsidRPr="00B16F13">
        <w:rPr>
          <w:rFonts w:asciiTheme="minorHAnsi" w:hAnsiTheme="minorHAnsi" w:cstheme="minorHAnsi"/>
        </w:rPr>
        <w:t>čl. I. tohto dokumentu.</w:t>
      </w:r>
    </w:p>
    <w:p w:rsidR="007843B9" w:rsidRPr="00B16F13" w:rsidRDefault="007843B9" w:rsidP="00B16F13">
      <w:pPr>
        <w:spacing w:before="120" w:after="120"/>
        <w:jc w:val="both"/>
        <w:rPr>
          <w:rFonts w:asciiTheme="minorHAnsi" w:hAnsiTheme="minorHAnsi" w:cstheme="minorHAnsi"/>
          <w:color w:val="00B050"/>
        </w:rPr>
      </w:pPr>
      <w:r w:rsidRPr="00B16F13">
        <w:rPr>
          <w:rFonts w:asciiTheme="minorHAnsi" w:hAnsiTheme="minorHAnsi" w:cstheme="minorHAnsi"/>
        </w:rPr>
        <w:t xml:space="preserve">Dispozícia s majetkom mesta sa uskutočňuje v zmysle zákona č. 138/1991 Zb. o majetku obcí v znení neskorších predpisov, v súlade s platnými Zásadami hospodárenia s majetkom </w:t>
      </w:r>
      <w:r w:rsidRPr="00A972C8">
        <w:rPr>
          <w:rFonts w:asciiTheme="minorHAnsi" w:hAnsiTheme="minorHAnsi" w:cstheme="minorHAnsi"/>
        </w:rPr>
        <w:t xml:space="preserve">mesta Podolínec a na základe podmienok obchodnej verejnej súťaže schválených Mestským zastupiteľstvom v Podolínci (ďalej len „MsZ“) uznesením č. </w:t>
      </w:r>
      <w:r w:rsidR="00A972C8" w:rsidRPr="00A972C8">
        <w:rPr>
          <w:rFonts w:asciiTheme="minorHAnsi" w:hAnsiTheme="minorHAnsi" w:cstheme="minorHAnsi"/>
        </w:rPr>
        <w:t>248</w:t>
      </w:r>
      <w:r w:rsidRPr="00A972C8">
        <w:rPr>
          <w:rFonts w:asciiTheme="minorHAnsi" w:hAnsiTheme="minorHAnsi" w:cstheme="minorHAnsi"/>
        </w:rPr>
        <w:t>/2020</w:t>
      </w:r>
      <w:r w:rsidRPr="00A972C8">
        <w:rPr>
          <w:rFonts w:asciiTheme="minorHAnsi" w:hAnsiTheme="minorHAnsi" w:cstheme="minorHAnsi"/>
          <w:color w:val="FF0000"/>
        </w:rPr>
        <w:t xml:space="preserve"> </w:t>
      </w:r>
      <w:r w:rsidRPr="00A972C8">
        <w:rPr>
          <w:rFonts w:asciiTheme="minorHAnsi" w:hAnsiTheme="minorHAnsi" w:cstheme="minorHAnsi"/>
        </w:rPr>
        <w:t>zo dňa</w:t>
      </w:r>
      <w:r w:rsidRPr="00A972C8">
        <w:rPr>
          <w:rFonts w:asciiTheme="minorHAnsi" w:hAnsiTheme="minorHAnsi" w:cstheme="minorHAnsi"/>
          <w:color w:val="FF0000"/>
        </w:rPr>
        <w:t xml:space="preserve"> </w:t>
      </w:r>
      <w:r w:rsidR="00B42BF0" w:rsidRPr="00A972C8">
        <w:rPr>
          <w:rFonts w:asciiTheme="minorHAnsi" w:hAnsiTheme="minorHAnsi" w:cstheme="minorHAnsi"/>
        </w:rPr>
        <w:t>20</w:t>
      </w:r>
      <w:r w:rsidRPr="00A972C8">
        <w:rPr>
          <w:rFonts w:asciiTheme="minorHAnsi" w:hAnsiTheme="minorHAnsi" w:cstheme="minorHAnsi"/>
        </w:rPr>
        <w:t>.</w:t>
      </w:r>
      <w:r w:rsidR="00B42BF0" w:rsidRPr="00A972C8">
        <w:rPr>
          <w:rFonts w:asciiTheme="minorHAnsi" w:hAnsiTheme="minorHAnsi" w:cstheme="minorHAnsi"/>
        </w:rPr>
        <w:t>8</w:t>
      </w:r>
      <w:r w:rsidRPr="00A972C8">
        <w:rPr>
          <w:rFonts w:asciiTheme="minorHAnsi" w:hAnsiTheme="minorHAnsi" w:cstheme="minorHAnsi"/>
        </w:rPr>
        <w:t>.2020.</w:t>
      </w:r>
    </w:p>
    <w:p w:rsidR="007843B9" w:rsidRPr="00B16F13" w:rsidRDefault="007843B9" w:rsidP="00B16F13">
      <w:pPr>
        <w:spacing w:before="240"/>
        <w:jc w:val="center"/>
        <w:rPr>
          <w:rFonts w:asciiTheme="minorHAnsi" w:hAnsiTheme="minorHAnsi" w:cstheme="minorHAnsi"/>
          <w:b/>
        </w:rPr>
      </w:pPr>
      <w:r w:rsidRPr="00B16F13">
        <w:rPr>
          <w:rFonts w:asciiTheme="minorHAnsi" w:hAnsiTheme="minorHAnsi" w:cstheme="minorHAnsi"/>
          <w:b/>
        </w:rPr>
        <w:t>I.</w:t>
      </w:r>
    </w:p>
    <w:p w:rsidR="007843B9" w:rsidRPr="00B16F13" w:rsidRDefault="007843B9" w:rsidP="007843B9">
      <w:pPr>
        <w:jc w:val="center"/>
        <w:rPr>
          <w:rFonts w:asciiTheme="minorHAnsi" w:hAnsiTheme="minorHAnsi" w:cstheme="minorHAnsi"/>
        </w:rPr>
      </w:pPr>
      <w:r w:rsidRPr="00B16F13">
        <w:rPr>
          <w:rFonts w:asciiTheme="minorHAnsi" w:hAnsiTheme="minorHAnsi" w:cstheme="minorHAnsi"/>
          <w:b/>
        </w:rPr>
        <w:t>Predmet obchodnej verejnej súťaže</w:t>
      </w:r>
    </w:p>
    <w:p w:rsidR="007843B9" w:rsidRPr="00B16F13" w:rsidRDefault="007843B9" w:rsidP="007843B9">
      <w:pPr>
        <w:jc w:val="both"/>
        <w:rPr>
          <w:rFonts w:asciiTheme="minorHAnsi" w:hAnsiTheme="minorHAnsi" w:cstheme="minorHAnsi"/>
        </w:rPr>
      </w:pPr>
    </w:p>
    <w:p w:rsidR="00CD579A" w:rsidRPr="00B16F13" w:rsidRDefault="0080679B" w:rsidP="007843B9">
      <w:pPr>
        <w:jc w:val="both"/>
        <w:rPr>
          <w:rFonts w:asciiTheme="minorHAnsi" w:hAnsiTheme="minorHAnsi" w:cstheme="minorHAnsi"/>
        </w:rPr>
      </w:pPr>
      <w:r w:rsidRPr="00B16F13">
        <w:rPr>
          <w:rFonts w:asciiTheme="minorHAnsi" w:hAnsiTheme="minorHAnsi" w:cstheme="minorHAnsi"/>
        </w:rPr>
        <w:t xml:space="preserve">1. Vyhlasovateľ súťaže je výlučným vlastníkom pozemku </w:t>
      </w:r>
      <w:r w:rsidR="007843B9" w:rsidRPr="00B16F13">
        <w:rPr>
          <w:rFonts w:asciiTheme="minorHAnsi" w:hAnsiTheme="minorHAnsi" w:cstheme="minorHAnsi"/>
        </w:rPr>
        <w:t>KN-E 848/5</w:t>
      </w:r>
      <w:bookmarkStart w:id="1" w:name="_Hlk38982134"/>
      <w:r w:rsidR="007843B9" w:rsidRPr="00B16F13">
        <w:rPr>
          <w:rFonts w:asciiTheme="minorHAnsi" w:hAnsiTheme="minorHAnsi" w:cstheme="minorHAnsi"/>
        </w:rPr>
        <w:t>, druh pozemku: trvalý trávny porast, výmera pozemku: 1 91</w:t>
      </w:r>
      <w:r w:rsidR="00B42BF0">
        <w:rPr>
          <w:rFonts w:asciiTheme="minorHAnsi" w:hAnsiTheme="minorHAnsi" w:cstheme="minorHAnsi"/>
        </w:rPr>
        <w:t>2</w:t>
      </w:r>
      <w:r w:rsidR="007843B9" w:rsidRPr="00B16F13">
        <w:rPr>
          <w:rFonts w:asciiTheme="minorHAnsi" w:hAnsiTheme="minorHAnsi" w:cstheme="minorHAnsi"/>
        </w:rPr>
        <w:t xml:space="preserve"> m</w:t>
      </w:r>
      <w:r w:rsidR="007843B9" w:rsidRPr="00B16F13">
        <w:rPr>
          <w:rFonts w:asciiTheme="minorHAnsi" w:hAnsiTheme="minorHAnsi" w:cstheme="minorHAnsi"/>
          <w:vertAlign w:val="superscript"/>
        </w:rPr>
        <w:t>2</w:t>
      </w:r>
      <w:r w:rsidR="007843B9" w:rsidRPr="00B16F13">
        <w:rPr>
          <w:rFonts w:asciiTheme="minorHAnsi" w:hAnsiTheme="minorHAnsi" w:cstheme="minorHAnsi"/>
        </w:rPr>
        <w:t>,</w:t>
      </w:r>
      <w:r w:rsidR="00F36C5D" w:rsidRPr="00B16F13">
        <w:rPr>
          <w:rFonts w:asciiTheme="minorHAnsi" w:hAnsiTheme="minorHAnsi" w:cstheme="minorHAnsi"/>
        </w:rPr>
        <w:t xml:space="preserve"> ktorý je vedený na LV č. 827 pre k.ú. Pilhov, obec: Mníšek nad Popradom</w:t>
      </w:r>
      <w:r w:rsidR="002F54E7" w:rsidRPr="00B16F13">
        <w:rPr>
          <w:rFonts w:asciiTheme="minorHAnsi" w:hAnsiTheme="minorHAnsi" w:cstheme="minorHAnsi"/>
        </w:rPr>
        <w:t xml:space="preserve">. </w:t>
      </w:r>
      <w:bookmarkEnd w:id="1"/>
    </w:p>
    <w:p w:rsidR="0080679B" w:rsidRPr="00B16F13" w:rsidRDefault="0080679B" w:rsidP="007843B9">
      <w:pPr>
        <w:jc w:val="both"/>
        <w:rPr>
          <w:rFonts w:asciiTheme="minorHAnsi" w:hAnsiTheme="minorHAnsi" w:cstheme="minorHAnsi"/>
        </w:rPr>
      </w:pPr>
    </w:p>
    <w:p w:rsidR="007843B9" w:rsidRPr="00B16F13" w:rsidRDefault="0080679B" w:rsidP="007843B9">
      <w:pPr>
        <w:jc w:val="both"/>
        <w:rPr>
          <w:rFonts w:asciiTheme="minorHAnsi" w:hAnsiTheme="minorHAnsi" w:cstheme="minorHAnsi"/>
        </w:rPr>
      </w:pPr>
      <w:r w:rsidRPr="00B16F13">
        <w:rPr>
          <w:rFonts w:asciiTheme="minorHAnsi" w:hAnsiTheme="minorHAnsi" w:cstheme="minorHAnsi"/>
        </w:rPr>
        <w:t xml:space="preserve">2. Predmetom súťaže je predaj </w:t>
      </w:r>
      <w:r w:rsidR="009C01C2" w:rsidRPr="00B16F13">
        <w:rPr>
          <w:rFonts w:asciiTheme="minorHAnsi" w:hAnsiTheme="minorHAnsi" w:cstheme="minorHAnsi"/>
        </w:rPr>
        <w:t>časti</w:t>
      </w:r>
      <w:r w:rsidRPr="00B16F13">
        <w:rPr>
          <w:rFonts w:asciiTheme="minorHAnsi" w:hAnsiTheme="minorHAnsi" w:cstheme="minorHAnsi"/>
        </w:rPr>
        <w:t xml:space="preserve"> pozemku</w:t>
      </w:r>
      <w:r w:rsidR="00984DA8">
        <w:rPr>
          <w:rFonts w:asciiTheme="minorHAnsi" w:hAnsiTheme="minorHAnsi" w:cstheme="minorHAnsi"/>
        </w:rPr>
        <w:t xml:space="preserve"> </w:t>
      </w:r>
      <w:r w:rsidRPr="00B16F13">
        <w:rPr>
          <w:rFonts w:asciiTheme="minorHAnsi" w:hAnsiTheme="minorHAnsi" w:cstheme="minorHAnsi"/>
        </w:rPr>
        <w:t xml:space="preserve">KN-E 848/5, druh pozemku: trvalý trávny porast, výmera </w:t>
      </w:r>
      <w:r w:rsidR="009C01C2" w:rsidRPr="00B16F13">
        <w:rPr>
          <w:rFonts w:asciiTheme="minorHAnsi" w:hAnsiTheme="minorHAnsi" w:cstheme="minorHAnsi"/>
        </w:rPr>
        <w:t xml:space="preserve">časti </w:t>
      </w:r>
      <w:r w:rsidRPr="00B16F13">
        <w:rPr>
          <w:rFonts w:asciiTheme="minorHAnsi" w:hAnsiTheme="minorHAnsi" w:cstheme="minorHAnsi"/>
        </w:rPr>
        <w:t>pozemku: 1 91</w:t>
      </w:r>
      <w:r w:rsidR="009C01C2" w:rsidRPr="00B16F13">
        <w:rPr>
          <w:rFonts w:asciiTheme="minorHAnsi" w:hAnsiTheme="minorHAnsi" w:cstheme="minorHAnsi"/>
        </w:rPr>
        <w:t>2</w:t>
      </w:r>
      <w:r w:rsidRPr="00B16F13">
        <w:rPr>
          <w:rFonts w:asciiTheme="minorHAnsi" w:hAnsiTheme="minorHAnsi" w:cstheme="minorHAnsi"/>
        </w:rPr>
        <w:t xml:space="preserve"> m</w:t>
      </w:r>
      <w:r w:rsidRPr="00B16F13">
        <w:rPr>
          <w:rFonts w:asciiTheme="minorHAnsi" w:hAnsiTheme="minorHAnsi" w:cstheme="minorHAnsi"/>
          <w:vertAlign w:val="superscript"/>
        </w:rPr>
        <w:t>2</w:t>
      </w:r>
      <w:r w:rsidRPr="00B16F13">
        <w:rPr>
          <w:rFonts w:asciiTheme="minorHAnsi" w:hAnsiTheme="minorHAnsi" w:cstheme="minorHAnsi"/>
        </w:rPr>
        <w:t xml:space="preserve">, k.ú. </w:t>
      </w:r>
      <w:proofErr w:type="spellStart"/>
      <w:r w:rsidRPr="00B16F13">
        <w:rPr>
          <w:rFonts w:asciiTheme="minorHAnsi" w:hAnsiTheme="minorHAnsi" w:cstheme="minorHAnsi"/>
        </w:rPr>
        <w:t>Pilhov</w:t>
      </w:r>
      <w:proofErr w:type="spellEnd"/>
      <w:r w:rsidR="00B42BF0">
        <w:rPr>
          <w:rFonts w:asciiTheme="minorHAnsi" w:hAnsiTheme="minorHAnsi" w:cstheme="minorHAnsi"/>
        </w:rPr>
        <w:t>.</w:t>
      </w:r>
    </w:p>
    <w:p w:rsidR="007843B9" w:rsidRPr="00B16F13" w:rsidRDefault="007843B9" w:rsidP="00984DA8">
      <w:pPr>
        <w:spacing w:before="240"/>
        <w:jc w:val="center"/>
        <w:rPr>
          <w:rFonts w:asciiTheme="minorHAnsi" w:hAnsiTheme="minorHAnsi" w:cstheme="minorHAnsi"/>
          <w:b/>
        </w:rPr>
      </w:pPr>
      <w:r w:rsidRPr="00B16F13">
        <w:rPr>
          <w:rFonts w:asciiTheme="minorHAnsi" w:hAnsiTheme="minorHAnsi" w:cstheme="minorHAnsi"/>
          <w:b/>
        </w:rPr>
        <w:t>II.</w:t>
      </w:r>
    </w:p>
    <w:p w:rsidR="007843B9" w:rsidRPr="00B16F13" w:rsidRDefault="007843B9" w:rsidP="007843B9">
      <w:pPr>
        <w:jc w:val="center"/>
        <w:rPr>
          <w:rFonts w:asciiTheme="minorHAnsi" w:hAnsiTheme="minorHAnsi" w:cstheme="minorHAnsi"/>
          <w:b/>
        </w:rPr>
      </w:pPr>
      <w:r w:rsidRPr="00B16F13">
        <w:rPr>
          <w:rFonts w:asciiTheme="minorHAnsi" w:hAnsiTheme="minorHAnsi" w:cstheme="minorHAnsi"/>
          <w:b/>
        </w:rPr>
        <w:t>Podmienky obchodnej verejnej súťaže</w:t>
      </w:r>
    </w:p>
    <w:p w:rsidR="007843B9" w:rsidRPr="00984DA8" w:rsidRDefault="007843B9" w:rsidP="00984DA8">
      <w:pPr>
        <w:numPr>
          <w:ilvl w:val="0"/>
          <w:numId w:val="1"/>
        </w:numPr>
        <w:spacing w:before="120" w:after="120"/>
        <w:ind w:left="425" w:hanging="425"/>
        <w:jc w:val="both"/>
        <w:rPr>
          <w:rFonts w:asciiTheme="minorHAnsi" w:hAnsiTheme="minorHAnsi" w:cstheme="minorHAnsi"/>
        </w:rPr>
      </w:pPr>
      <w:r w:rsidRPr="00984DA8">
        <w:rPr>
          <w:rFonts w:asciiTheme="minorHAnsi" w:hAnsiTheme="minorHAnsi" w:cstheme="minorHAnsi"/>
        </w:rPr>
        <w:t>N</w:t>
      </w:r>
      <w:r w:rsidR="0029525A" w:rsidRPr="00984DA8">
        <w:rPr>
          <w:rFonts w:asciiTheme="minorHAnsi" w:hAnsiTheme="minorHAnsi" w:cstheme="minorHAnsi"/>
        </w:rPr>
        <w:t>avrhovateľ predloží vyplnený návrh kúpnej zmluvy (príloha č. 1), v ktorom vyplní:</w:t>
      </w:r>
    </w:p>
    <w:p w:rsidR="00984DA8" w:rsidRPr="00B16F13" w:rsidRDefault="00984DA8" w:rsidP="00984DA8">
      <w:pPr>
        <w:numPr>
          <w:ilvl w:val="0"/>
          <w:numId w:val="4"/>
        </w:numPr>
        <w:ind w:left="709" w:hanging="283"/>
        <w:jc w:val="both"/>
        <w:rPr>
          <w:rFonts w:asciiTheme="minorHAnsi" w:hAnsiTheme="minorHAnsi" w:cstheme="minorHAnsi"/>
        </w:rPr>
      </w:pPr>
      <w:r w:rsidRPr="00B16F13">
        <w:rPr>
          <w:rFonts w:asciiTheme="minorHAnsi" w:hAnsiTheme="minorHAnsi" w:cstheme="minorHAnsi"/>
        </w:rPr>
        <w:t>identifikáciu navrhovateľa (buď pre fyzickú alebo právnickú osobu),</w:t>
      </w:r>
    </w:p>
    <w:p w:rsidR="00984DA8" w:rsidRPr="00B16F13" w:rsidRDefault="00984DA8" w:rsidP="00984DA8">
      <w:pPr>
        <w:numPr>
          <w:ilvl w:val="0"/>
          <w:numId w:val="4"/>
        </w:numPr>
        <w:ind w:left="709" w:hanging="283"/>
        <w:jc w:val="both"/>
        <w:rPr>
          <w:rFonts w:asciiTheme="minorHAnsi" w:hAnsiTheme="minorHAnsi" w:cstheme="minorHAnsi"/>
        </w:rPr>
      </w:pPr>
      <w:r w:rsidRPr="00B16F13">
        <w:rPr>
          <w:rFonts w:asciiTheme="minorHAnsi" w:hAnsiTheme="minorHAnsi" w:cstheme="minorHAnsi"/>
        </w:rPr>
        <w:t>kúpna cena za m</w:t>
      </w:r>
      <w:r w:rsidRPr="00B16F13">
        <w:rPr>
          <w:rFonts w:asciiTheme="minorHAnsi" w:hAnsiTheme="minorHAnsi" w:cstheme="minorHAnsi"/>
          <w:vertAlign w:val="superscript"/>
        </w:rPr>
        <w:t xml:space="preserve">2 </w:t>
      </w:r>
      <w:r w:rsidRPr="00B16F13">
        <w:rPr>
          <w:rFonts w:asciiTheme="minorHAnsi" w:hAnsiTheme="minorHAnsi" w:cstheme="minorHAnsi"/>
        </w:rPr>
        <w:t>a kúpnu cenu za celý pozemok,</w:t>
      </w:r>
    </w:p>
    <w:p w:rsidR="00984DA8" w:rsidRPr="00B16F13" w:rsidRDefault="00984DA8" w:rsidP="00984DA8">
      <w:pPr>
        <w:numPr>
          <w:ilvl w:val="0"/>
          <w:numId w:val="4"/>
        </w:numPr>
        <w:ind w:left="709" w:hanging="283"/>
        <w:jc w:val="both"/>
        <w:rPr>
          <w:rFonts w:asciiTheme="minorHAnsi" w:hAnsiTheme="minorHAnsi" w:cstheme="minorHAnsi"/>
        </w:rPr>
      </w:pPr>
      <w:r w:rsidRPr="00B16F13">
        <w:rPr>
          <w:rFonts w:asciiTheme="minorHAnsi" w:hAnsiTheme="minorHAnsi" w:cstheme="minorHAnsi"/>
        </w:rPr>
        <w:t>miesto a dátum vyplnenia návrhu,</w:t>
      </w:r>
    </w:p>
    <w:p w:rsidR="00984DA8" w:rsidRPr="00B16F13" w:rsidRDefault="00984DA8" w:rsidP="00984DA8">
      <w:pPr>
        <w:numPr>
          <w:ilvl w:val="0"/>
          <w:numId w:val="4"/>
        </w:numPr>
        <w:ind w:left="709" w:hanging="283"/>
        <w:jc w:val="both"/>
        <w:rPr>
          <w:rFonts w:asciiTheme="minorHAnsi" w:hAnsiTheme="minorHAnsi" w:cstheme="minorHAnsi"/>
        </w:rPr>
      </w:pPr>
      <w:r w:rsidRPr="00B16F13">
        <w:rPr>
          <w:rFonts w:asciiTheme="minorHAnsi" w:hAnsiTheme="minorHAnsi" w:cstheme="minorHAnsi"/>
        </w:rPr>
        <w:t>návrh zmluvy navrhovateľ podpíše.</w:t>
      </w:r>
    </w:p>
    <w:p w:rsidR="007843B9" w:rsidRPr="00984DA8" w:rsidRDefault="007843B9" w:rsidP="00984DA8">
      <w:pPr>
        <w:spacing w:before="120" w:after="120"/>
        <w:ind w:left="425" w:hanging="425"/>
        <w:jc w:val="both"/>
        <w:rPr>
          <w:rFonts w:asciiTheme="minorHAnsi" w:hAnsiTheme="minorHAnsi" w:cstheme="minorHAnsi"/>
        </w:rPr>
      </w:pPr>
    </w:p>
    <w:p w:rsidR="005E52B5" w:rsidRPr="00984DA8" w:rsidRDefault="005E52B5"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Navrhovateľ kupuje pozemok v celku, t.j. vo výmere 1 912 m</w:t>
      </w:r>
      <w:r w:rsidRPr="00984DA8">
        <w:rPr>
          <w:rFonts w:asciiTheme="minorHAnsi" w:hAnsiTheme="minorHAnsi" w:cstheme="minorHAnsi"/>
          <w:vertAlign w:val="superscript"/>
        </w:rPr>
        <w:t>2</w:t>
      </w:r>
      <w:r w:rsidRPr="00984DA8">
        <w:rPr>
          <w:rFonts w:asciiTheme="minorHAnsi" w:hAnsiTheme="minorHAnsi" w:cstheme="minorHAnsi"/>
        </w:rPr>
        <w:t>. Návrh na odkúpenie časti pozemku nie je prípustný.</w:t>
      </w:r>
    </w:p>
    <w:p w:rsidR="006D53E2" w:rsidRPr="00984DA8" w:rsidRDefault="006D53E2"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 xml:space="preserve">Minimálna kúpna cena je </w:t>
      </w:r>
      <w:r w:rsidR="00B42BF0">
        <w:rPr>
          <w:rFonts w:asciiTheme="minorHAnsi" w:hAnsiTheme="minorHAnsi" w:cstheme="minorHAnsi"/>
        </w:rPr>
        <w:t>1</w:t>
      </w:r>
      <w:r w:rsidRPr="00984DA8">
        <w:rPr>
          <w:rFonts w:asciiTheme="minorHAnsi" w:hAnsiTheme="minorHAnsi" w:cstheme="minorHAnsi"/>
        </w:rPr>
        <w:t>5 €/m</w:t>
      </w:r>
      <w:r w:rsidRPr="00984DA8">
        <w:rPr>
          <w:rFonts w:asciiTheme="minorHAnsi" w:hAnsiTheme="minorHAnsi" w:cstheme="minorHAnsi"/>
          <w:vertAlign w:val="superscript"/>
        </w:rPr>
        <w:t>2</w:t>
      </w:r>
      <w:r w:rsidRPr="00984DA8">
        <w:rPr>
          <w:rFonts w:asciiTheme="minorHAnsi" w:hAnsiTheme="minorHAnsi" w:cstheme="minorHAnsi"/>
        </w:rPr>
        <w:t>.</w:t>
      </w:r>
    </w:p>
    <w:p w:rsidR="007843B9" w:rsidRPr="00984DA8" w:rsidRDefault="007843B9"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lastRenderedPageBreak/>
        <w:t>Súťažné návrhy musia byť písomné a vyhotovené v slovenskom jazyku.</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bCs/>
        </w:rPr>
        <w:t>K</w:t>
      </w:r>
      <w:r w:rsidRPr="00984DA8">
        <w:rPr>
          <w:rFonts w:asciiTheme="minorHAnsi" w:hAnsiTheme="minorHAnsi" w:cstheme="minorHAnsi"/>
        </w:rPr>
        <w:t xml:space="preserve">upujúci je povinný zložiť zábezpeku vo výške 1 000,- €, a to buď v hotovosti do pokladne vyhlasovateľa alebo na účet vyhlasovateľa uvedený v záhlaví týchto podmienok (pri platbe bankovým prevodom uveďte do správy pre prijímateľa uvedie navrhovateľ meno a priezvisko/obchodné meno a OVS Pilhov) najneskôr do uplynutia lehoty na podávanie návrhov podľa čl. III. ods. 2 týchto podmienok. Táto sa bude úspešnému navrhovateľovi započítavať do kúpnej ceny a ostatným navrhovateľom bude vrátená do 15 dní od prevodu vlastníckeho práva k pozemku. Zábezpeka nebude vrátená navrhovateľovi, ktorý ako úspešný navrhovateľ z vlastnej viny neuzavrie s vyhlasovateľom kúpnu zmluvu na predmet súťaže v lehote 1 mesiaca od oznámenia výsledkov. </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 xml:space="preserve">Každá zmena alebo doplnenie návrhu pred termínom stanoveným podmienkami súťaže na predkladanie návrhov musí byť vykonaná spôsobom stanoveným na predkladanie návrhov. Predložený súťažný návrh je možné meniť a dopĺňať po uplynutí tohto termínu len na základe výzvy vyhlasovateľa a v ním stanovenej lehote; iné zmeny predloženého návrhu, okrem opravy chýb vzniknutých pri jeho písaní, sú po tomto termíne neprípustné. </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Návrhy, ktorých obsah nebude zodpovedať podmienkam súťaže alebo budú doručené po termíne stanovenom na podávanie návrhov, nebudú do súťaže zaradené. Navrhovateľ môže podať najviac jeden súťažný návrh, pričom návrh nemôž</w:t>
      </w:r>
      <w:r w:rsidR="00B1483F" w:rsidRPr="00984DA8">
        <w:rPr>
          <w:rFonts w:asciiTheme="minorHAnsi" w:hAnsiTheme="minorHAnsi" w:cstheme="minorHAnsi"/>
        </w:rPr>
        <w:t>e</w:t>
      </w:r>
      <w:r w:rsidRPr="00984DA8">
        <w:rPr>
          <w:rFonts w:asciiTheme="minorHAnsi" w:hAnsiTheme="minorHAnsi" w:cstheme="minorHAnsi"/>
        </w:rPr>
        <w:t xml:space="preserve"> obsahovať alternatívne návrhy.</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 xml:space="preserve">Predložený návrh nemožno odvolať po termíne určenom na jeho predloženie, pričom navrhovateľ je ním viazaný 3 mesiace po oznámení výsledkov súťaže. </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 xml:space="preserve">Ak víťaz súťaže neuzavrie s Mestom Podolínec zmluvu do 15 dní od vyzvania na uzavretie zmluvy v zmysle podaného návrhu, stráca nárok na jej uzavretie. </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Navrhovatelia nemajú nárok na náhradu nákladov spojených s účasťou v súťaži.</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 xml:space="preserve">Pri uzatváraní kúpnej zmluvy sa bude vyhlasovateľ riadiť podmienkami súťaže a príslušnými ustanoveniami všeobecne záväzných právnych predpisov. Návrh na vklad do katastra nehnuteľností bude podaný až po zaplatení celej kúpnej ceny na účet </w:t>
      </w:r>
      <w:r w:rsidR="00B1483F" w:rsidRPr="00984DA8">
        <w:rPr>
          <w:rFonts w:asciiTheme="minorHAnsi" w:hAnsiTheme="minorHAnsi" w:cstheme="minorHAnsi"/>
        </w:rPr>
        <w:t>predáva</w:t>
      </w:r>
      <w:r w:rsidRPr="00984DA8">
        <w:rPr>
          <w:rFonts w:asciiTheme="minorHAnsi" w:hAnsiTheme="minorHAnsi" w:cstheme="minorHAnsi"/>
        </w:rPr>
        <w:t>júceho.</w:t>
      </w:r>
    </w:p>
    <w:p w:rsidR="006718BF" w:rsidRPr="00984DA8" w:rsidRDefault="006718BF" w:rsidP="00984DA8">
      <w:pPr>
        <w:numPr>
          <w:ilvl w:val="0"/>
          <w:numId w:val="1"/>
        </w:numPr>
        <w:tabs>
          <w:tab w:val="left" w:pos="0"/>
        </w:tabs>
        <w:spacing w:before="120" w:after="120"/>
        <w:ind w:left="425" w:hanging="425"/>
        <w:jc w:val="both"/>
        <w:rPr>
          <w:rFonts w:asciiTheme="minorHAnsi" w:hAnsiTheme="minorHAnsi" w:cstheme="minorHAnsi"/>
        </w:rPr>
      </w:pPr>
      <w:r w:rsidRPr="00984DA8">
        <w:rPr>
          <w:rFonts w:asciiTheme="minorHAnsi" w:hAnsiTheme="minorHAnsi" w:cstheme="minorHAnsi"/>
        </w:rPr>
        <w:t>Súťaž je platná, ak sa na nej zúčastní najmenej jeden navrhovateľ, ktorý splnil podmienky súťaže.</w:t>
      </w:r>
    </w:p>
    <w:p w:rsidR="007843B9" w:rsidRPr="00B16F13" w:rsidRDefault="007843B9" w:rsidP="00984DA8">
      <w:pPr>
        <w:tabs>
          <w:tab w:val="left" w:pos="0"/>
        </w:tabs>
        <w:spacing w:before="240"/>
        <w:jc w:val="center"/>
        <w:rPr>
          <w:rFonts w:asciiTheme="minorHAnsi" w:hAnsiTheme="minorHAnsi" w:cstheme="minorHAnsi"/>
          <w:b/>
        </w:rPr>
      </w:pPr>
      <w:r w:rsidRPr="00B16F13">
        <w:rPr>
          <w:rFonts w:asciiTheme="minorHAnsi" w:hAnsiTheme="minorHAnsi" w:cstheme="minorHAnsi"/>
          <w:b/>
        </w:rPr>
        <w:t>III.</w:t>
      </w:r>
    </w:p>
    <w:p w:rsidR="007843B9" w:rsidRPr="00B16F13" w:rsidRDefault="007843B9" w:rsidP="007843B9">
      <w:pPr>
        <w:tabs>
          <w:tab w:val="left" w:pos="0"/>
        </w:tabs>
        <w:jc w:val="center"/>
        <w:rPr>
          <w:rFonts w:asciiTheme="minorHAnsi" w:hAnsiTheme="minorHAnsi" w:cstheme="minorHAnsi"/>
          <w:b/>
        </w:rPr>
      </w:pPr>
      <w:r w:rsidRPr="00B16F13">
        <w:rPr>
          <w:rFonts w:asciiTheme="minorHAnsi" w:hAnsiTheme="minorHAnsi" w:cstheme="minorHAnsi"/>
          <w:b/>
        </w:rPr>
        <w:t>Miesto a lehota na predkladanie návrhov</w:t>
      </w:r>
    </w:p>
    <w:p w:rsidR="007843B9" w:rsidRPr="00B16F13" w:rsidRDefault="007843B9" w:rsidP="00984DA8">
      <w:pPr>
        <w:numPr>
          <w:ilvl w:val="0"/>
          <w:numId w:val="5"/>
        </w:numPr>
        <w:spacing w:before="120" w:after="120"/>
        <w:ind w:left="425" w:hanging="425"/>
        <w:jc w:val="both"/>
        <w:rPr>
          <w:rFonts w:asciiTheme="minorHAnsi" w:hAnsiTheme="minorHAnsi" w:cstheme="minorHAnsi"/>
        </w:rPr>
      </w:pPr>
      <w:r w:rsidRPr="00B16F13">
        <w:rPr>
          <w:rFonts w:asciiTheme="minorHAnsi" w:hAnsiTheme="minorHAnsi" w:cstheme="minorHAnsi"/>
        </w:rPr>
        <w:t>Súťažné návrhy v predpísanej forme je potrebné doručiť v zalepenej obálke, na ktorej bude uvedené:</w:t>
      </w:r>
    </w:p>
    <w:p w:rsidR="007843B9" w:rsidRPr="00B16F13" w:rsidRDefault="007843B9" w:rsidP="00984DA8">
      <w:pPr>
        <w:numPr>
          <w:ilvl w:val="0"/>
          <w:numId w:val="8"/>
        </w:numPr>
        <w:ind w:hanging="294"/>
        <w:jc w:val="both"/>
        <w:rPr>
          <w:rFonts w:asciiTheme="minorHAnsi" w:hAnsiTheme="minorHAnsi" w:cstheme="minorHAnsi"/>
        </w:rPr>
      </w:pPr>
      <w:r w:rsidRPr="00B16F13">
        <w:rPr>
          <w:rFonts w:asciiTheme="minorHAnsi" w:hAnsiTheme="minorHAnsi" w:cstheme="minorHAnsi"/>
        </w:rPr>
        <w:t>presná a úplná adresa navrhovateľa (odosielateľa),</w:t>
      </w:r>
    </w:p>
    <w:p w:rsidR="007843B9" w:rsidRPr="00B16F13" w:rsidRDefault="007843B9" w:rsidP="00984DA8">
      <w:pPr>
        <w:numPr>
          <w:ilvl w:val="0"/>
          <w:numId w:val="8"/>
        </w:numPr>
        <w:ind w:hanging="294"/>
        <w:jc w:val="both"/>
        <w:rPr>
          <w:rFonts w:asciiTheme="minorHAnsi" w:hAnsiTheme="minorHAnsi" w:cstheme="minorHAnsi"/>
        </w:rPr>
      </w:pPr>
      <w:r w:rsidRPr="00B16F13">
        <w:rPr>
          <w:rFonts w:asciiTheme="minorHAnsi" w:hAnsiTheme="minorHAnsi" w:cstheme="minorHAnsi"/>
        </w:rPr>
        <w:t xml:space="preserve">heslo „Obchodná verejná súťaž – </w:t>
      </w:r>
      <w:r w:rsidR="009754FD" w:rsidRPr="00B16F13">
        <w:rPr>
          <w:rFonts w:asciiTheme="minorHAnsi" w:hAnsiTheme="minorHAnsi" w:cstheme="minorHAnsi"/>
        </w:rPr>
        <w:t>Pilhov</w:t>
      </w:r>
      <w:r w:rsidRPr="00B16F13">
        <w:rPr>
          <w:rFonts w:asciiTheme="minorHAnsi" w:hAnsiTheme="minorHAnsi" w:cstheme="minorHAnsi"/>
        </w:rPr>
        <w:t>“,</w:t>
      </w:r>
    </w:p>
    <w:p w:rsidR="007843B9" w:rsidRPr="00B16F13" w:rsidRDefault="007843B9" w:rsidP="00984DA8">
      <w:pPr>
        <w:numPr>
          <w:ilvl w:val="0"/>
          <w:numId w:val="8"/>
        </w:numPr>
        <w:ind w:hanging="294"/>
        <w:jc w:val="both"/>
        <w:rPr>
          <w:rFonts w:asciiTheme="minorHAnsi" w:hAnsiTheme="minorHAnsi" w:cstheme="minorHAnsi"/>
        </w:rPr>
      </w:pPr>
      <w:r w:rsidRPr="00B16F13">
        <w:rPr>
          <w:rFonts w:asciiTheme="minorHAnsi" w:hAnsiTheme="minorHAnsi" w:cstheme="minorHAnsi"/>
        </w:rPr>
        <w:t>označenie „NEOTVÁRAŤ“,</w:t>
      </w:r>
    </w:p>
    <w:p w:rsidR="007843B9" w:rsidRPr="00B16F13" w:rsidRDefault="007843B9" w:rsidP="00984DA8">
      <w:pPr>
        <w:tabs>
          <w:tab w:val="left" w:pos="0"/>
          <w:tab w:val="left" w:pos="567"/>
        </w:tabs>
        <w:spacing w:before="120" w:after="120"/>
        <w:jc w:val="both"/>
        <w:rPr>
          <w:rFonts w:asciiTheme="minorHAnsi" w:hAnsiTheme="minorHAnsi" w:cstheme="minorHAnsi"/>
        </w:rPr>
      </w:pPr>
      <w:r w:rsidRPr="00B16F13">
        <w:rPr>
          <w:rFonts w:asciiTheme="minorHAnsi" w:hAnsiTheme="minorHAnsi" w:cstheme="minorHAnsi"/>
        </w:rPr>
        <w:t>a to na adresu vyhlasovateľa uvedenú v hlavičke týchto podmienok súťaže.</w:t>
      </w:r>
    </w:p>
    <w:p w:rsidR="007843B9" w:rsidRPr="00B16F13" w:rsidRDefault="007843B9" w:rsidP="007843B9">
      <w:pPr>
        <w:tabs>
          <w:tab w:val="left" w:pos="0"/>
          <w:tab w:val="left" w:pos="567"/>
        </w:tabs>
        <w:jc w:val="both"/>
        <w:rPr>
          <w:rFonts w:asciiTheme="minorHAnsi" w:hAnsiTheme="minorHAnsi" w:cstheme="minorHAnsi"/>
        </w:rPr>
      </w:pPr>
    </w:p>
    <w:p w:rsidR="007843B9" w:rsidRDefault="007843B9" w:rsidP="00984DA8">
      <w:pPr>
        <w:numPr>
          <w:ilvl w:val="0"/>
          <w:numId w:val="5"/>
        </w:numPr>
        <w:ind w:left="426" w:hanging="426"/>
        <w:jc w:val="both"/>
        <w:rPr>
          <w:rFonts w:asciiTheme="minorHAnsi" w:hAnsiTheme="minorHAnsi" w:cstheme="minorHAnsi"/>
        </w:rPr>
      </w:pPr>
      <w:r w:rsidRPr="00B16F13">
        <w:rPr>
          <w:rFonts w:asciiTheme="minorHAnsi" w:hAnsiTheme="minorHAnsi" w:cstheme="minorHAnsi"/>
        </w:rPr>
        <w:t xml:space="preserve">Na predloženie súťažných návrhov sa stanovuje lehota od zverejnenia podmienok obchodnej verejnej súťaže do </w:t>
      </w:r>
      <w:r w:rsidR="00B42BF0">
        <w:rPr>
          <w:rFonts w:asciiTheme="minorHAnsi" w:hAnsiTheme="minorHAnsi" w:cstheme="minorHAnsi"/>
        </w:rPr>
        <w:t>11</w:t>
      </w:r>
      <w:r w:rsidRPr="00B16F13">
        <w:rPr>
          <w:rFonts w:asciiTheme="minorHAnsi" w:hAnsiTheme="minorHAnsi" w:cstheme="minorHAnsi"/>
        </w:rPr>
        <w:t>.</w:t>
      </w:r>
      <w:r w:rsidR="00B42BF0">
        <w:rPr>
          <w:rFonts w:asciiTheme="minorHAnsi" w:hAnsiTheme="minorHAnsi" w:cstheme="minorHAnsi"/>
        </w:rPr>
        <w:t>9</w:t>
      </w:r>
      <w:r w:rsidRPr="00B16F13">
        <w:rPr>
          <w:rFonts w:asciiTheme="minorHAnsi" w:hAnsiTheme="minorHAnsi" w:cstheme="minorHAnsi"/>
        </w:rPr>
        <w:t>.20</w:t>
      </w:r>
      <w:r w:rsidR="008268DA" w:rsidRPr="00B16F13">
        <w:rPr>
          <w:rFonts w:asciiTheme="minorHAnsi" w:hAnsiTheme="minorHAnsi" w:cstheme="minorHAnsi"/>
        </w:rPr>
        <w:t>20</w:t>
      </w:r>
      <w:r w:rsidRPr="00B16F13">
        <w:rPr>
          <w:rFonts w:asciiTheme="minorHAnsi" w:hAnsiTheme="minorHAnsi" w:cstheme="minorHAnsi"/>
        </w:rPr>
        <w:t xml:space="preserve"> do 1</w:t>
      </w:r>
      <w:r w:rsidR="008268DA" w:rsidRPr="00B16F13">
        <w:rPr>
          <w:rFonts w:asciiTheme="minorHAnsi" w:hAnsiTheme="minorHAnsi" w:cstheme="minorHAnsi"/>
        </w:rPr>
        <w:t>1</w:t>
      </w:r>
      <w:r w:rsidRPr="00B16F13">
        <w:rPr>
          <w:rFonts w:asciiTheme="minorHAnsi" w:hAnsiTheme="minorHAnsi" w:cstheme="minorHAnsi"/>
        </w:rPr>
        <w:t>.00 hod.</w:t>
      </w:r>
    </w:p>
    <w:p w:rsidR="00B42BF0" w:rsidRDefault="00B42BF0" w:rsidP="00B42BF0">
      <w:pPr>
        <w:jc w:val="both"/>
        <w:rPr>
          <w:rFonts w:asciiTheme="minorHAnsi" w:hAnsiTheme="minorHAnsi" w:cstheme="minorHAnsi"/>
        </w:rPr>
      </w:pPr>
    </w:p>
    <w:p w:rsidR="00B42BF0" w:rsidRPr="00B16F13" w:rsidRDefault="00B42BF0" w:rsidP="00B42BF0">
      <w:pPr>
        <w:jc w:val="both"/>
        <w:rPr>
          <w:rFonts w:asciiTheme="minorHAnsi" w:hAnsiTheme="minorHAnsi" w:cstheme="minorHAnsi"/>
        </w:rPr>
      </w:pPr>
    </w:p>
    <w:p w:rsidR="007843B9" w:rsidRPr="00B16F13" w:rsidRDefault="007843B9" w:rsidP="00984DA8">
      <w:pPr>
        <w:tabs>
          <w:tab w:val="left" w:pos="0"/>
        </w:tabs>
        <w:spacing w:before="240"/>
        <w:jc w:val="center"/>
        <w:rPr>
          <w:rFonts w:asciiTheme="minorHAnsi" w:hAnsiTheme="minorHAnsi" w:cstheme="minorHAnsi"/>
          <w:b/>
        </w:rPr>
      </w:pPr>
      <w:r w:rsidRPr="00B16F13">
        <w:rPr>
          <w:rFonts w:asciiTheme="minorHAnsi" w:hAnsiTheme="minorHAnsi" w:cstheme="minorHAnsi"/>
          <w:b/>
        </w:rPr>
        <w:lastRenderedPageBreak/>
        <w:t>IV.</w:t>
      </w:r>
    </w:p>
    <w:p w:rsidR="007843B9" w:rsidRPr="00B16F13" w:rsidRDefault="007843B9" w:rsidP="007843B9">
      <w:pPr>
        <w:tabs>
          <w:tab w:val="left" w:pos="0"/>
        </w:tabs>
        <w:jc w:val="center"/>
        <w:rPr>
          <w:rFonts w:asciiTheme="minorHAnsi" w:hAnsiTheme="minorHAnsi" w:cstheme="minorHAnsi"/>
          <w:b/>
        </w:rPr>
      </w:pPr>
      <w:r w:rsidRPr="00B16F13">
        <w:rPr>
          <w:rFonts w:asciiTheme="minorHAnsi" w:hAnsiTheme="minorHAnsi" w:cstheme="minorHAnsi"/>
          <w:b/>
        </w:rPr>
        <w:t>Vyhodnotenie podaných návrhov</w:t>
      </w:r>
    </w:p>
    <w:p w:rsidR="007843B9" w:rsidRPr="00B16F13" w:rsidRDefault="007843B9" w:rsidP="007843B9">
      <w:pPr>
        <w:tabs>
          <w:tab w:val="left" w:pos="0"/>
        </w:tabs>
        <w:jc w:val="both"/>
        <w:rPr>
          <w:rFonts w:asciiTheme="minorHAnsi" w:hAnsiTheme="minorHAnsi" w:cstheme="minorHAnsi"/>
        </w:rPr>
      </w:pP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rPr>
      </w:pPr>
      <w:r w:rsidRPr="00B16F13">
        <w:rPr>
          <w:rFonts w:asciiTheme="minorHAnsi" w:hAnsiTheme="minorHAnsi" w:cstheme="minorHAnsi"/>
        </w:rPr>
        <w:t>Podané súťažné návrhy budú po doručení označené dátumom.</w:t>
      </w: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rPr>
      </w:pPr>
      <w:r w:rsidRPr="00B16F13">
        <w:rPr>
          <w:rFonts w:asciiTheme="minorHAnsi" w:hAnsiTheme="minorHAnsi" w:cstheme="minorHAnsi"/>
        </w:rPr>
        <w:t xml:space="preserve">Na otvorenie a vyhodnotenie súťažných návrhov vymenuje primátor mesta najmenej trojčlennú komisiu; počet jej členov musí byť vždy nepárny. Otváranie a čítanie obálok je verejné, pri rozhodovaní komisie je však účasť iných osôb vylúčená. </w:t>
      </w: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color w:val="000000"/>
        </w:rPr>
      </w:pPr>
      <w:r w:rsidRPr="00B16F13">
        <w:rPr>
          <w:rFonts w:asciiTheme="minorHAnsi" w:hAnsiTheme="minorHAnsi" w:cstheme="minorHAnsi"/>
          <w:color w:val="000000"/>
        </w:rPr>
        <w:t>O otváraní obálok a vyhodnotení súťaže sa spíše zápisnica, ktorá bude obsahovať identifikáciu navrhovateľov, splnenie podmienok súťaže u jednotlivých navrhovateľov, naplnenie hodnotiacich kritérií a výsledok hodnotenia.</w:t>
      </w: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color w:val="000000"/>
        </w:rPr>
      </w:pPr>
      <w:r w:rsidRPr="00B16F13">
        <w:rPr>
          <w:rFonts w:asciiTheme="minorHAnsi" w:hAnsiTheme="minorHAnsi" w:cstheme="minorHAnsi"/>
          <w:color w:val="000000"/>
        </w:rPr>
        <w:t>Zo súťaže sú vylúčené návrhy, ktoré neobsahujú všetky v podmienkach súťaže požadované údaje a dokumenty, návrhy navrhovateľov, na majetok ktorých bol vyhlásený konkurz, počas súťaže bolo proti navrhovateľovi začaté konkurzné alebo reštrukturalizačné konanie, alebo bol proti navrhovateľovi zamietnutý návrh na vyhlásenie konkurzu pre nedostatok majetku, návrhy navrhovateľov, ktorí majú voči vyhlasovateľovi súťaže akékoľvek pozdĺžnosti, ako aj návrhy navrhovateľov, ktorí v určenom termíne nezložili zábezpeku.</w:t>
      </w: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rPr>
      </w:pPr>
      <w:r w:rsidRPr="00B16F13">
        <w:rPr>
          <w:rFonts w:asciiTheme="minorHAnsi" w:hAnsiTheme="minorHAnsi" w:cstheme="minorHAnsi"/>
          <w:color w:val="000000"/>
        </w:rPr>
        <w:t>Pri vyhodnocovaní súťažných návrhov je jediným kritériom cena za celý predmet</w:t>
      </w:r>
      <w:r w:rsidR="009754FD" w:rsidRPr="00B16F13">
        <w:rPr>
          <w:rFonts w:asciiTheme="minorHAnsi" w:hAnsiTheme="minorHAnsi" w:cstheme="minorHAnsi"/>
          <w:color w:val="000000"/>
        </w:rPr>
        <w:t xml:space="preserve"> súťaže</w:t>
      </w:r>
      <w:r w:rsidRPr="00B16F13">
        <w:rPr>
          <w:rFonts w:asciiTheme="minorHAnsi" w:hAnsiTheme="minorHAnsi" w:cstheme="minorHAnsi"/>
        </w:rPr>
        <w:t>.</w:t>
      </w: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rPr>
      </w:pPr>
      <w:r w:rsidRPr="00B16F13">
        <w:rPr>
          <w:rFonts w:asciiTheme="minorHAnsi" w:hAnsiTheme="minorHAnsi" w:cstheme="minorHAnsi"/>
        </w:rPr>
        <w:t xml:space="preserve">V prípade rovnakej ceny rozhoduje lós. </w:t>
      </w:r>
    </w:p>
    <w:p w:rsidR="007843B9" w:rsidRPr="00B16F13" w:rsidRDefault="007843B9" w:rsidP="00984DA8">
      <w:pPr>
        <w:numPr>
          <w:ilvl w:val="0"/>
          <w:numId w:val="9"/>
        </w:numPr>
        <w:tabs>
          <w:tab w:val="left" w:pos="0"/>
        </w:tabs>
        <w:spacing w:before="120" w:after="120"/>
        <w:ind w:left="425" w:hanging="425"/>
        <w:jc w:val="both"/>
        <w:rPr>
          <w:rFonts w:asciiTheme="minorHAnsi" w:hAnsiTheme="minorHAnsi" w:cstheme="minorHAnsi"/>
          <w:color w:val="000000"/>
        </w:rPr>
      </w:pPr>
      <w:r w:rsidRPr="00B16F13">
        <w:rPr>
          <w:rFonts w:asciiTheme="minorHAnsi" w:hAnsiTheme="minorHAnsi" w:cstheme="minorHAnsi"/>
          <w:color w:val="000000"/>
        </w:rPr>
        <w:t>Komisia pre vyhodnotenie súťaže vyhodnotí súťažné návrhy a určí poradie navrhovateľov. Výsledky súťaže vyhlasovateľ zverejní bez meškania na svojej úradnej tabuli a webovom sídle. Vyhlasovateľ oznámi výsledky súťaže každému účastníkovi listom, a to do 15 dní od zverejnenia výsledkov obchodnej verejnej súťaže.</w:t>
      </w:r>
    </w:p>
    <w:p w:rsidR="007843B9" w:rsidRPr="00B16F13" w:rsidRDefault="007843B9" w:rsidP="00984DA8">
      <w:pPr>
        <w:tabs>
          <w:tab w:val="left" w:pos="0"/>
        </w:tabs>
        <w:spacing w:before="240"/>
        <w:jc w:val="center"/>
        <w:rPr>
          <w:rFonts w:asciiTheme="minorHAnsi" w:hAnsiTheme="minorHAnsi" w:cstheme="minorHAnsi"/>
          <w:b/>
          <w:color w:val="000000"/>
        </w:rPr>
      </w:pPr>
      <w:r w:rsidRPr="00B16F13">
        <w:rPr>
          <w:rFonts w:asciiTheme="minorHAnsi" w:hAnsiTheme="minorHAnsi" w:cstheme="minorHAnsi"/>
          <w:b/>
          <w:color w:val="000000"/>
        </w:rPr>
        <w:t>V.</w:t>
      </w:r>
    </w:p>
    <w:p w:rsidR="007843B9" w:rsidRPr="00B16F13" w:rsidRDefault="007843B9" w:rsidP="007843B9">
      <w:pPr>
        <w:tabs>
          <w:tab w:val="left" w:pos="0"/>
        </w:tabs>
        <w:jc w:val="center"/>
        <w:rPr>
          <w:rFonts w:asciiTheme="minorHAnsi" w:hAnsiTheme="minorHAnsi" w:cstheme="minorHAnsi"/>
          <w:b/>
          <w:color w:val="000000"/>
        </w:rPr>
      </w:pPr>
      <w:r w:rsidRPr="00B16F13">
        <w:rPr>
          <w:rFonts w:asciiTheme="minorHAnsi" w:hAnsiTheme="minorHAnsi" w:cstheme="minorHAnsi"/>
          <w:b/>
          <w:color w:val="000000"/>
        </w:rPr>
        <w:t>Záverečné ustanovenia</w:t>
      </w:r>
    </w:p>
    <w:p w:rsidR="007843B9" w:rsidRPr="00B16F13" w:rsidRDefault="007843B9" w:rsidP="00984DA8">
      <w:pPr>
        <w:tabs>
          <w:tab w:val="left" w:pos="0"/>
        </w:tabs>
        <w:spacing w:before="120" w:after="120"/>
        <w:jc w:val="both"/>
        <w:rPr>
          <w:rFonts w:asciiTheme="minorHAnsi" w:hAnsiTheme="minorHAnsi" w:cstheme="minorHAnsi"/>
          <w:color w:val="000000"/>
        </w:rPr>
      </w:pPr>
      <w:r w:rsidRPr="00B16F13">
        <w:rPr>
          <w:rFonts w:asciiTheme="minorHAnsi" w:hAnsiTheme="minorHAnsi" w:cstheme="minorHAnsi"/>
          <w:color w:val="000000"/>
        </w:rPr>
        <w:t>Vyhlasovateľ súťaže si vyhradzuje právo:</w:t>
      </w:r>
    </w:p>
    <w:p w:rsidR="007843B9" w:rsidRPr="00984DA8" w:rsidRDefault="007843B9" w:rsidP="00984DA8">
      <w:pPr>
        <w:numPr>
          <w:ilvl w:val="0"/>
          <w:numId w:val="10"/>
        </w:numPr>
        <w:tabs>
          <w:tab w:val="left" w:pos="0"/>
          <w:tab w:val="left" w:pos="567"/>
        </w:tabs>
        <w:ind w:left="426" w:hanging="426"/>
        <w:jc w:val="both"/>
        <w:rPr>
          <w:rFonts w:asciiTheme="minorHAnsi" w:hAnsiTheme="minorHAnsi" w:cstheme="minorHAnsi"/>
        </w:rPr>
      </w:pPr>
      <w:r w:rsidRPr="00984DA8">
        <w:rPr>
          <w:rFonts w:asciiTheme="minorHAnsi" w:hAnsiTheme="minorHAnsi" w:cstheme="minorHAnsi"/>
        </w:rPr>
        <w:t>odmietnuť všetky predložené súťažné návrhy aj bez uvedenie dôvodu,</w:t>
      </w:r>
    </w:p>
    <w:p w:rsidR="007843B9" w:rsidRPr="00984DA8" w:rsidRDefault="007843B9" w:rsidP="00984DA8">
      <w:pPr>
        <w:numPr>
          <w:ilvl w:val="0"/>
          <w:numId w:val="10"/>
        </w:numPr>
        <w:tabs>
          <w:tab w:val="left" w:pos="0"/>
          <w:tab w:val="left" w:pos="567"/>
        </w:tabs>
        <w:ind w:left="426" w:hanging="426"/>
        <w:jc w:val="both"/>
        <w:rPr>
          <w:rFonts w:asciiTheme="minorHAnsi" w:hAnsiTheme="minorHAnsi" w:cstheme="minorHAnsi"/>
        </w:rPr>
      </w:pPr>
      <w:r w:rsidRPr="00984DA8">
        <w:rPr>
          <w:rFonts w:asciiTheme="minorHAnsi" w:hAnsiTheme="minorHAnsi" w:cstheme="minorHAnsi"/>
        </w:rPr>
        <w:t>meniť uverejnené podmienky súťaže,</w:t>
      </w:r>
    </w:p>
    <w:p w:rsidR="007843B9" w:rsidRPr="00984DA8" w:rsidRDefault="007843B9" w:rsidP="00984DA8">
      <w:pPr>
        <w:numPr>
          <w:ilvl w:val="0"/>
          <w:numId w:val="10"/>
        </w:numPr>
        <w:tabs>
          <w:tab w:val="left" w:pos="567"/>
          <w:tab w:val="left" w:pos="851"/>
        </w:tabs>
        <w:ind w:left="426" w:hanging="426"/>
        <w:jc w:val="both"/>
        <w:rPr>
          <w:rFonts w:asciiTheme="minorHAnsi" w:hAnsiTheme="minorHAnsi" w:cstheme="minorHAnsi"/>
        </w:rPr>
      </w:pPr>
      <w:r w:rsidRPr="00984DA8">
        <w:rPr>
          <w:rFonts w:asciiTheme="minorHAnsi" w:hAnsiTheme="minorHAnsi" w:cstheme="minorHAnsi"/>
        </w:rPr>
        <w:t>zrušiť súťaž,</w:t>
      </w:r>
    </w:p>
    <w:p w:rsidR="007843B9" w:rsidRPr="00984DA8" w:rsidRDefault="007843B9" w:rsidP="00984DA8">
      <w:pPr>
        <w:numPr>
          <w:ilvl w:val="0"/>
          <w:numId w:val="10"/>
        </w:numPr>
        <w:tabs>
          <w:tab w:val="left" w:pos="567"/>
          <w:tab w:val="left" w:pos="851"/>
        </w:tabs>
        <w:ind w:left="426" w:hanging="426"/>
        <w:jc w:val="both"/>
        <w:rPr>
          <w:rFonts w:asciiTheme="minorHAnsi" w:hAnsiTheme="minorHAnsi" w:cstheme="minorHAnsi"/>
        </w:rPr>
      </w:pPr>
      <w:r w:rsidRPr="00984DA8">
        <w:rPr>
          <w:rFonts w:asciiTheme="minorHAnsi" w:hAnsiTheme="minorHAnsi" w:cstheme="minorHAnsi"/>
        </w:rPr>
        <w:t>žiadať od navrhovateľa opravu formálnych nedostatkov podaného návrhu,</w:t>
      </w:r>
    </w:p>
    <w:p w:rsidR="007843B9" w:rsidRPr="00984DA8" w:rsidRDefault="007843B9" w:rsidP="00984DA8">
      <w:pPr>
        <w:numPr>
          <w:ilvl w:val="0"/>
          <w:numId w:val="10"/>
        </w:numPr>
        <w:tabs>
          <w:tab w:val="left" w:pos="567"/>
          <w:tab w:val="left" w:pos="851"/>
        </w:tabs>
        <w:ind w:left="426" w:hanging="426"/>
        <w:jc w:val="both"/>
        <w:rPr>
          <w:rFonts w:asciiTheme="minorHAnsi" w:hAnsiTheme="minorHAnsi" w:cstheme="minorHAnsi"/>
        </w:rPr>
      </w:pPr>
      <w:r w:rsidRPr="00984DA8">
        <w:rPr>
          <w:rFonts w:asciiTheme="minorHAnsi" w:hAnsiTheme="minorHAnsi" w:cstheme="minorHAnsi"/>
        </w:rPr>
        <w:t>vyzvať navrhovateľov alebo niektorých z nich na doplnenie návrhu za účelom dosiahnutia výhodnejšej ponuky (užšia súťaž).</w:t>
      </w:r>
    </w:p>
    <w:p w:rsidR="007843B9" w:rsidRPr="00B16F13" w:rsidRDefault="007843B9" w:rsidP="007843B9">
      <w:pPr>
        <w:tabs>
          <w:tab w:val="left" w:pos="567"/>
          <w:tab w:val="left" w:pos="851"/>
        </w:tabs>
        <w:ind w:left="851" w:hanging="851"/>
        <w:jc w:val="both"/>
        <w:rPr>
          <w:rFonts w:asciiTheme="minorHAnsi" w:hAnsiTheme="minorHAnsi" w:cstheme="minorHAnsi"/>
        </w:rPr>
      </w:pPr>
    </w:p>
    <w:p w:rsidR="00984DA8" w:rsidRDefault="00984DA8" w:rsidP="00472720">
      <w:pPr>
        <w:tabs>
          <w:tab w:val="left" w:pos="567"/>
          <w:tab w:val="left" w:pos="851"/>
        </w:tabs>
        <w:ind w:left="851" w:hanging="851"/>
        <w:jc w:val="both"/>
        <w:rPr>
          <w:rFonts w:asciiTheme="minorHAnsi" w:hAnsiTheme="minorHAnsi" w:cstheme="minorHAnsi"/>
        </w:rPr>
      </w:pPr>
    </w:p>
    <w:p w:rsidR="007843B9" w:rsidRPr="00B16F13" w:rsidRDefault="007843B9" w:rsidP="00472720">
      <w:pPr>
        <w:tabs>
          <w:tab w:val="left" w:pos="567"/>
          <w:tab w:val="left" w:pos="851"/>
        </w:tabs>
        <w:ind w:left="851" w:hanging="851"/>
        <w:jc w:val="both"/>
        <w:rPr>
          <w:rFonts w:asciiTheme="minorHAnsi" w:hAnsiTheme="minorHAnsi" w:cstheme="minorHAnsi"/>
        </w:rPr>
      </w:pPr>
      <w:r w:rsidRPr="00B16F13">
        <w:rPr>
          <w:rFonts w:asciiTheme="minorHAnsi" w:hAnsiTheme="minorHAnsi" w:cstheme="minorHAnsi"/>
        </w:rPr>
        <w:t xml:space="preserve">V Podolínci, </w:t>
      </w:r>
      <w:r w:rsidRPr="00A972C8">
        <w:rPr>
          <w:rFonts w:asciiTheme="minorHAnsi" w:hAnsiTheme="minorHAnsi" w:cstheme="minorHAnsi"/>
        </w:rPr>
        <w:t xml:space="preserve">dňa </w:t>
      </w:r>
      <w:r w:rsidR="00B42BF0" w:rsidRPr="00A972C8">
        <w:rPr>
          <w:rFonts w:asciiTheme="minorHAnsi" w:hAnsiTheme="minorHAnsi" w:cstheme="minorHAnsi"/>
        </w:rPr>
        <w:t>2</w:t>
      </w:r>
      <w:r w:rsidR="00A972C8" w:rsidRPr="00A972C8">
        <w:rPr>
          <w:rFonts w:asciiTheme="minorHAnsi" w:hAnsiTheme="minorHAnsi" w:cstheme="minorHAnsi"/>
        </w:rPr>
        <w:t>5</w:t>
      </w:r>
      <w:r w:rsidR="00B42BF0" w:rsidRPr="00A972C8">
        <w:rPr>
          <w:rFonts w:asciiTheme="minorHAnsi" w:hAnsiTheme="minorHAnsi" w:cstheme="minorHAnsi"/>
        </w:rPr>
        <w:t>.8</w:t>
      </w:r>
      <w:r w:rsidRPr="00A972C8">
        <w:rPr>
          <w:rFonts w:asciiTheme="minorHAnsi" w:hAnsiTheme="minorHAnsi" w:cstheme="minorHAnsi"/>
        </w:rPr>
        <w:t>.2020</w:t>
      </w:r>
    </w:p>
    <w:p w:rsidR="007843B9" w:rsidRPr="00B16F13" w:rsidRDefault="007843B9" w:rsidP="007843B9">
      <w:pPr>
        <w:tabs>
          <w:tab w:val="left" w:pos="0"/>
          <w:tab w:val="left" w:pos="567"/>
        </w:tabs>
        <w:jc w:val="both"/>
        <w:rPr>
          <w:rFonts w:asciiTheme="minorHAnsi" w:hAnsiTheme="minorHAnsi" w:cstheme="minorHAnsi"/>
        </w:rPr>
      </w:pPr>
    </w:p>
    <w:p w:rsidR="008268DA" w:rsidRPr="00B16F13" w:rsidRDefault="008268DA" w:rsidP="007843B9">
      <w:pPr>
        <w:tabs>
          <w:tab w:val="left" w:pos="0"/>
          <w:tab w:val="left" w:pos="567"/>
        </w:tabs>
        <w:jc w:val="both"/>
        <w:rPr>
          <w:rFonts w:asciiTheme="minorHAnsi" w:hAnsiTheme="minorHAnsi" w:cstheme="minorHAnsi"/>
        </w:rPr>
      </w:pPr>
      <w:bookmarkStart w:id="2" w:name="_GoBack"/>
      <w:bookmarkEnd w:id="2"/>
    </w:p>
    <w:p w:rsidR="007843B9" w:rsidRPr="00B16F13" w:rsidRDefault="007843B9" w:rsidP="007843B9">
      <w:pPr>
        <w:tabs>
          <w:tab w:val="left" w:pos="0"/>
          <w:tab w:val="left" w:pos="567"/>
        </w:tabs>
        <w:jc w:val="both"/>
        <w:rPr>
          <w:rFonts w:asciiTheme="minorHAnsi" w:hAnsiTheme="minorHAnsi" w:cstheme="minorHAnsi"/>
        </w:rPr>
      </w:pP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t>..............................................</w:t>
      </w:r>
    </w:p>
    <w:p w:rsidR="007843B9" w:rsidRPr="00B16F13" w:rsidRDefault="007843B9" w:rsidP="007843B9">
      <w:pPr>
        <w:tabs>
          <w:tab w:val="left" w:pos="0"/>
          <w:tab w:val="left" w:pos="567"/>
        </w:tabs>
        <w:jc w:val="both"/>
        <w:rPr>
          <w:rFonts w:asciiTheme="minorHAnsi" w:hAnsiTheme="minorHAnsi" w:cstheme="minorHAnsi"/>
        </w:rPr>
      </w:pP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t xml:space="preserve">     Mgr. Jaroslav Seman</w:t>
      </w:r>
    </w:p>
    <w:p w:rsidR="007843B9" w:rsidRPr="00B16F13" w:rsidRDefault="007843B9" w:rsidP="007843B9">
      <w:pPr>
        <w:tabs>
          <w:tab w:val="left" w:pos="0"/>
          <w:tab w:val="left" w:pos="567"/>
        </w:tabs>
        <w:jc w:val="both"/>
        <w:rPr>
          <w:rFonts w:asciiTheme="minorHAnsi" w:hAnsiTheme="minorHAnsi" w:cstheme="minorHAnsi"/>
        </w:rPr>
      </w:pP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r>
      <w:r w:rsidRPr="00B16F13">
        <w:rPr>
          <w:rFonts w:asciiTheme="minorHAnsi" w:hAnsiTheme="minorHAnsi" w:cstheme="minorHAnsi"/>
        </w:rPr>
        <w:tab/>
        <w:t xml:space="preserve">           primátor mesta</w:t>
      </w:r>
    </w:p>
    <w:bookmarkEnd w:id="0"/>
    <w:p w:rsidR="00392A3A" w:rsidRPr="00B16F13" w:rsidRDefault="00392A3A" w:rsidP="007843B9">
      <w:pPr>
        <w:tabs>
          <w:tab w:val="left" w:pos="5670"/>
        </w:tabs>
        <w:rPr>
          <w:rFonts w:asciiTheme="minorHAnsi" w:hAnsiTheme="minorHAnsi" w:cstheme="minorHAnsi"/>
          <w:color w:val="000000"/>
          <w:szCs w:val="24"/>
        </w:rPr>
      </w:pPr>
    </w:p>
    <w:sectPr w:rsidR="00392A3A" w:rsidRPr="00B16F13" w:rsidSect="00B16F13">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8"/>
      <w:pgMar w:top="885" w:right="1361" w:bottom="1418" w:left="1418" w:header="567" w:footer="6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BAC" w:rsidRDefault="00A12BAC">
      <w:r>
        <w:separator/>
      </w:r>
    </w:p>
  </w:endnote>
  <w:endnote w:type="continuationSeparator" w:id="0">
    <w:p w:rsidR="00A12BAC" w:rsidRDefault="00A1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3A" w:rsidRDefault="00392A3A">
    <w:pPr>
      <w:ind w:left="-108"/>
    </w:pPr>
  </w:p>
  <w:p w:rsidR="00FC1B88" w:rsidRPr="00237D0C" w:rsidRDefault="00FC1B88" w:rsidP="00FC1B88">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rsidR="00FC1B88" w:rsidRPr="00145581" w:rsidRDefault="00FC1B88" w:rsidP="00FC1B88">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p w:rsidR="00392A3A" w:rsidRDefault="00392A3A">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3A" w:rsidRDefault="00392A3A">
    <w:pPr>
      <w:pStyle w:val="Pta"/>
      <w:rPr>
        <w:sz w:val="16"/>
      </w:rPr>
    </w:pPr>
  </w:p>
  <w:p w:rsidR="00392A3A" w:rsidRDefault="00392A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581" w:rsidRPr="00237D0C" w:rsidRDefault="00145581" w:rsidP="00145581">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rsidR="00891831" w:rsidRPr="00145581" w:rsidRDefault="00145581" w:rsidP="00145581">
    <w:pPr>
      <w:tabs>
        <w:tab w:val="left" w:pos="3402"/>
        <w:tab w:val="left" w:pos="6804"/>
      </w:tabs>
      <w:rPr>
        <w:rFonts w:ascii="Calibri" w:hAnsi="Calibri" w:cs="Calibri"/>
        <w:sz w:val="18"/>
        <w:szCs w:val="18"/>
      </w:rPr>
    </w:pPr>
    <w:r w:rsidRPr="00237D0C">
      <w:rPr>
        <w:rFonts w:ascii="Calibri" w:hAnsi="Calibri" w:cs="Calibri"/>
        <w:sz w:val="18"/>
        <w:szCs w:val="18"/>
      </w:rPr>
      <w:t>DIČ:</w:t>
    </w:r>
    <w:r w:rsidR="00E85342">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BAC" w:rsidRDefault="00A12BAC">
      <w:r>
        <w:separator/>
      </w:r>
    </w:p>
  </w:footnote>
  <w:footnote w:type="continuationSeparator" w:id="0">
    <w:p w:rsidR="00A12BAC" w:rsidRDefault="00A1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F0" w:rsidRDefault="00B42BF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BF0" w:rsidRDefault="00B42BF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A3A" w:rsidRDefault="006A42CB" w:rsidP="006A42CB">
    <w:r>
      <w:rPr>
        <w:noProof/>
      </w:rPr>
      <w:drawing>
        <wp:inline distT="0" distB="0" distL="0" distR="0">
          <wp:extent cx="5759450" cy="84391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lavička_mesto_far.jpg"/>
                  <pic:cNvPicPr/>
                </pic:nvPicPr>
                <pic:blipFill>
                  <a:blip r:embed="rId1">
                    <a:extLst>
                      <a:ext uri="{28A0092B-C50C-407E-A947-70E740481C1C}">
                        <a14:useLocalDpi xmlns:a14="http://schemas.microsoft.com/office/drawing/2010/main" val="0"/>
                      </a:ext>
                    </a:extLst>
                  </a:blip>
                  <a:stretch>
                    <a:fillRect/>
                  </a:stretch>
                </pic:blipFill>
                <pic:spPr>
                  <a:xfrm>
                    <a:off x="0" y="0"/>
                    <a:ext cx="5759450" cy="843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703"/>
    <w:multiLevelType w:val="hybridMultilevel"/>
    <w:tmpl w:val="4A4CA71E"/>
    <w:lvl w:ilvl="0" w:tplc="B98A88DE">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250CF5"/>
    <w:multiLevelType w:val="hybridMultilevel"/>
    <w:tmpl w:val="9A0E882C"/>
    <w:lvl w:ilvl="0" w:tplc="041B000F">
      <w:start w:val="1"/>
      <w:numFmt w:val="decimal"/>
      <w:lvlText w:val="%1."/>
      <w:lvlJc w:val="left"/>
      <w:pPr>
        <w:ind w:left="720" w:hanging="360"/>
      </w:pPr>
    </w:lvl>
    <w:lvl w:ilvl="1" w:tplc="74B6F9A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840CE6"/>
    <w:multiLevelType w:val="hybridMultilevel"/>
    <w:tmpl w:val="F4528982"/>
    <w:lvl w:ilvl="0" w:tplc="06D20A7E">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3" w15:restartNumberingAfterBreak="0">
    <w:nsid w:val="18BF1EFE"/>
    <w:multiLevelType w:val="hybridMultilevel"/>
    <w:tmpl w:val="694027D2"/>
    <w:lvl w:ilvl="0" w:tplc="A03A4414">
      <w:start w:val="1"/>
      <w:numFmt w:val="lowerLetter"/>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8260D"/>
    <w:multiLevelType w:val="hybridMultilevel"/>
    <w:tmpl w:val="FD32184C"/>
    <w:lvl w:ilvl="0" w:tplc="B98A88DE">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3F08BE"/>
    <w:multiLevelType w:val="hybridMultilevel"/>
    <w:tmpl w:val="59266AB2"/>
    <w:lvl w:ilvl="0" w:tplc="041B000F">
      <w:start w:val="1"/>
      <w:numFmt w:val="decimal"/>
      <w:lvlText w:val="%1."/>
      <w:lvlJc w:val="left"/>
      <w:pPr>
        <w:ind w:left="720" w:hanging="360"/>
      </w:pPr>
    </w:lvl>
    <w:lvl w:ilvl="1" w:tplc="8626037A">
      <w:start w:val="12"/>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D14C59"/>
    <w:multiLevelType w:val="hybridMultilevel"/>
    <w:tmpl w:val="64F202FA"/>
    <w:lvl w:ilvl="0" w:tplc="B98A88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6B540F7"/>
    <w:multiLevelType w:val="hybridMultilevel"/>
    <w:tmpl w:val="3334A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5A741CF"/>
    <w:multiLevelType w:val="hybridMultilevel"/>
    <w:tmpl w:val="A4E0A0AE"/>
    <w:lvl w:ilvl="0" w:tplc="B98A88DE">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62E33C9"/>
    <w:multiLevelType w:val="hybridMultilevel"/>
    <w:tmpl w:val="96D623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A7C7778"/>
    <w:multiLevelType w:val="hybridMultilevel"/>
    <w:tmpl w:val="057A7B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8"/>
  </w:num>
  <w:num w:numId="5">
    <w:abstractNumId w:val="1"/>
  </w:num>
  <w:num w:numId="6">
    <w:abstractNumId w:val="9"/>
  </w:num>
  <w:num w:numId="7">
    <w:abstractNumId w:val="0"/>
  </w:num>
  <w:num w:numId="8">
    <w:abstractNumId w:val="6"/>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DC"/>
    <w:rsid w:val="000042E0"/>
    <w:rsid w:val="00026846"/>
    <w:rsid w:val="00081494"/>
    <w:rsid w:val="000B1DC8"/>
    <w:rsid w:val="001330AB"/>
    <w:rsid w:val="00145581"/>
    <w:rsid w:val="001A2A2B"/>
    <w:rsid w:val="001A3290"/>
    <w:rsid w:val="001C50AF"/>
    <w:rsid w:val="001F0264"/>
    <w:rsid w:val="002218E9"/>
    <w:rsid w:val="002318CF"/>
    <w:rsid w:val="002476C2"/>
    <w:rsid w:val="00247813"/>
    <w:rsid w:val="00250675"/>
    <w:rsid w:val="00267752"/>
    <w:rsid w:val="00280689"/>
    <w:rsid w:val="002827AA"/>
    <w:rsid w:val="0029525A"/>
    <w:rsid w:val="002A5067"/>
    <w:rsid w:val="002E04DA"/>
    <w:rsid w:val="002F54E7"/>
    <w:rsid w:val="0033301A"/>
    <w:rsid w:val="0036325E"/>
    <w:rsid w:val="00380B47"/>
    <w:rsid w:val="00390799"/>
    <w:rsid w:val="0039180B"/>
    <w:rsid w:val="00392A3A"/>
    <w:rsid w:val="00397912"/>
    <w:rsid w:val="003B1E4F"/>
    <w:rsid w:val="003C6346"/>
    <w:rsid w:val="003D6849"/>
    <w:rsid w:val="003E007B"/>
    <w:rsid w:val="003F69B1"/>
    <w:rsid w:val="00402385"/>
    <w:rsid w:val="004075B0"/>
    <w:rsid w:val="0043145D"/>
    <w:rsid w:val="00431817"/>
    <w:rsid w:val="004669C1"/>
    <w:rsid w:val="00472720"/>
    <w:rsid w:val="00494683"/>
    <w:rsid w:val="00507B27"/>
    <w:rsid w:val="005D3B28"/>
    <w:rsid w:val="005E52B5"/>
    <w:rsid w:val="00617F13"/>
    <w:rsid w:val="006372B6"/>
    <w:rsid w:val="00645AB3"/>
    <w:rsid w:val="006718BF"/>
    <w:rsid w:val="006A42CB"/>
    <w:rsid w:val="006C4569"/>
    <w:rsid w:val="006D0F40"/>
    <w:rsid w:val="006D53E2"/>
    <w:rsid w:val="006D7176"/>
    <w:rsid w:val="0072485B"/>
    <w:rsid w:val="00725138"/>
    <w:rsid w:val="00731FE6"/>
    <w:rsid w:val="007322DC"/>
    <w:rsid w:val="00732470"/>
    <w:rsid w:val="00736AD9"/>
    <w:rsid w:val="00743933"/>
    <w:rsid w:val="007843B9"/>
    <w:rsid w:val="007B404C"/>
    <w:rsid w:val="007F3CEA"/>
    <w:rsid w:val="0080679B"/>
    <w:rsid w:val="008268DA"/>
    <w:rsid w:val="00891831"/>
    <w:rsid w:val="008D501E"/>
    <w:rsid w:val="00975028"/>
    <w:rsid w:val="009754FD"/>
    <w:rsid w:val="00984DA8"/>
    <w:rsid w:val="009C01C2"/>
    <w:rsid w:val="00A05F82"/>
    <w:rsid w:val="00A12BAC"/>
    <w:rsid w:val="00A170AC"/>
    <w:rsid w:val="00A972C8"/>
    <w:rsid w:val="00AC0114"/>
    <w:rsid w:val="00AD4BBB"/>
    <w:rsid w:val="00AF623C"/>
    <w:rsid w:val="00B1483F"/>
    <w:rsid w:val="00B16F13"/>
    <w:rsid w:val="00B42BF0"/>
    <w:rsid w:val="00BC3587"/>
    <w:rsid w:val="00C11731"/>
    <w:rsid w:val="00C81802"/>
    <w:rsid w:val="00CD579A"/>
    <w:rsid w:val="00CF235F"/>
    <w:rsid w:val="00D11D8B"/>
    <w:rsid w:val="00D14131"/>
    <w:rsid w:val="00D920D7"/>
    <w:rsid w:val="00E132F7"/>
    <w:rsid w:val="00E80E3A"/>
    <w:rsid w:val="00E85342"/>
    <w:rsid w:val="00EA33D7"/>
    <w:rsid w:val="00EB3408"/>
    <w:rsid w:val="00F36C5D"/>
    <w:rsid w:val="00F631B8"/>
    <w:rsid w:val="00FB0EAD"/>
    <w:rsid w:val="00FC1B88"/>
    <w:rsid w:val="00FC2377"/>
    <w:rsid w:val="00FC6209"/>
    <w:rsid w:val="00FE6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E0ADE"/>
  <w15:chartTrackingRefBased/>
  <w15:docId w15:val="{E18EABFB-F53D-4F41-9013-185B5E4D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widowContro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69"/>
      </w:tabs>
    </w:pPr>
  </w:style>
  <w:style w:type="paragraph" w:styleId="Pta">
    <w:name w:val="footer"/>
    <w:basedOn w:val="Normlny"/>
    <w:pPr>
      <w:tabs>
        <w:tab w:val="center" w:pos="4536"/>
        <w:tab w:val="right" w:pos="9069"/>
      </w:tabs>
    </w:pPr>
  </w:style>
  <w:style w:type="paragraph" w:customStyle="1" w:styleId="Normln">
    <w:name w:val="Normální~"/>
    <w:basedOn w:val="Normlny"/>
    <w:rPr>
      <w:sz w:val="20"/>
    </w:rPr>
  </w:style>
  <w:style w:type="paragraph" w:styleId="Zkladntext">
    <w:name w:val="Body Text"/>
    <w:basedOn w:val="Normln"/>
    <w:pPr>
      <w:spacing w:after="120"/>
    </w:pPr>
    <w:rPr>
      <w:rFonts w:ascii="Arial" w:hAnsi="Arial"/>
      <w:sz w:val="22"/>
    </w:rPr>
  </w:style>
  <w:style w:type="paragraph" w:styleId="Textbubliny">
    <w:name w:val="Balloon Text"/>
    <w:basedOn w:val="Normlny"/>
    <w:link w:val="TextbublinyChar"/>
    <w:uiPriority w:val="99"/>
    <w:semiHidden/>
    <w:unhideWhenUsed/>
    <w:rsid w:val="002476C2"/>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76C2"/>
    <w:rPr>
      <w:rFonts w:ascii="Segoe UI" w:hAnsi="Segoe UI" w:cs="Segoe UI"/>
      <w:sz w:val="18"/>
      <w:szCs w:val="18"/>
    </w:rPr>
  </w:style>
  <w:style w:type="paragraph" w:customStyle="1" w:styleId="Standard">
    <w:name w:val="Standard"/>
    <w:rsid w:val="00267752"/>
    <w:pPr>
      <w:suppressAutoHyphens/>
      <w:autoSpaceDN w:val="0"/>
      <w:textAlignment w:val="baseline"/>
    </w:pPr>
    <w:rPr>
      <w:kern w:val="3"/>
      <w:sz w:val="24"/>
      <w:szCs w:val="24"/>
      <w:lang w:eastAsia="en-US"/>
    </w:rPr>
  </w:style>
  <w:style w:type="character" w:styleId="slostrany">
    <w:name w:val="page number"/>
    <w:basedOn w:val="Predvolenpsmoodseku"/>
    <w:rsid w:val="0026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3B02-0DE0-9442-B5B3-EDC70DDC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954</Words>
  <Characters>5439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MSU PODOLINEC</dc:creator>
  <cp:keywords/>
  <dc:description/>
  <cp:lastModifiedBy>Ľubomír Chovanec</cp:lastModifiedBy>
  <cp:revision>29</cp:revision>
  <cp:lastPrinted>2012-09-28T06:45:00Z</cp:lastPrinted>
  <dcterms:created xsi:type="dcterms:W3CDTF">2020-04-21T09:38:00Z</dcterms:created>
  <dcterms:modified xsi:type="dcterms:W3CDTF">2020-08-24T19:49:00Z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6</vt:i4>
  </property>
  <property fmtid="{F29F85E0-4FF9-1068-AB91-08002B27B3D9}" pid="65539">
    <vt:i4>10</vt:i4>
  </property>
  <property fmtid="{F29F85E0-4FF9-1068-AB91-08002B27B3D9}" pid="65540">
    <vt:i4>17</vt:i4>
  </property>
</Properties>
</file>