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7CE" w:rsidRDefault="004E67CE"/>
    <w:p w:rsidR="00036E9F" w:rsidRDefault="00036E9F"/>
    <w:p w:rsidR="00D550BD" w:rsidRDefault="00D550BD"/>
    <w:p w:rsidR="00036E9F" w:rsidRDefault="00036E9F"/>
    <w:p w:rsidR="00036E9F" w:rsidRDefault="00036E9F" w:rsidP="00036E9F"/>
    <w:tbl>
      <w:tblPr>
        <w:tblStyle w:val="Mriekatabuky"/>
        <w:tblW w:w="9178" w:type="dxa"/>
        <w:tblInd w:w="0" w:type="dxa"/>
        <w:tblLook w:val="04A0" w:firstRow="1" w:lastRow="0" w:firstColumn="1" w:lastColumn="0" w:noHBand="0" w:noVBand="1"/>
      </w:tblPr>
      <w:tblGrid>
        <w:gridCol w:w="3964"/>
        <w:gridCol w:w="5214"/>
      </w:tblGrid>
      <w:tr w:rsidR="00036E9F" w:rsidTr="00CC095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Názov materiálu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Pr="00036E9F" w:rsidRDefault="00036E9F">
            <w:pPr>
              <w:rPr>
                <w:b/>
              </w:rPr>
            </w:pPr>
            <w:r w:rsidRPr="00036E9F">
              <w:rPr>
                <w:b/>
              </w:rPr>
              <w:t>Nájom</w:t>
            </w:r>
            <w:r w:rsidR="002D3BFF">
              <w:rPr>
                <w:b/>
              </w:rPr>
              <w:t xml:space="preserve"> časti pozemku</w:t>
            </w:r>
          </w:p>
        </w:tc>
      </w:tr>
      <w:tr w:rsidR="00036E9F" w:rsidTr="00CC095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Obsah materiálu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F" w:rsidRDefault="002D3BFF" w:rsidP="002D3BFF">
            <w:r>
              <w:t>Žiadateľ žiada o prenájom časti</w:t>
            </w:r>
          </w:p>
          <w:p w:rsidR="00036E9F" w:rsidRDefault="002D3BFF" w:rsidP="00C517F9">
            <w:r>
              <w:t xml:space="preserve">pozemku </w:t>
            </w:r>
            <w:r w:rsidR="00AF6885">
              <w:rPr>
                <w:color w:val="00000A"/>
              </w:rPr>
              <w:t>KN-C 6533, LV č. 1088 o výmere 750 m</w:t>
            </w:r>
            <w:r w:rsidR="00AF6885">
              <w:rPr>
                <w:color w:val="00000A"/>
                <w:vertAlign w:val="superscript"/>
              </w:rPr>
              <w:t>2</w:t>
            </w:r>
            <w:r w:rsidR="00AF6885">
              <w:rPr>
                <w:color w:val="00000A"/>
                <w:vertAlign w:val="superscript"/>
              </w:rPr>
              <w:t xml:space="preserve"> </w:t>
            </w:r>
          </w:p>
        </w:tc>
      </w:tr>
      <w:tr w:rsidR="00036E9F" w:rsidTr="00CC095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Návrh na uznesenie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Uznesenie č. ............./2019</w:t>
            </w:r>
          </w:p>
          <w:p w:rsidR="00036E9F" w:rsidRDefault="00036E9F" w:rsidP="00036E9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</w:pPr>
            <w:r>
              <w:t>Mestské zastupiteľstvo v Podolínci</w:t>
            </w:r>
          </w:p>
          <w:p w:rsidR="00036E9F" w:rsidRPr="00C517F9" w:rsidRDefault="00036E9F" w:rsidP="00C517F9">
            <w:pPr>
              <w:tabs>
                <w:tab w:val="left" w:pos="15"/>
              </w:tabs>
              <w:jc w:val="both"/>
              <w:rPr>
                <w:color w:val="00000A"/>
              </w:rPr>
            </w:pPr>
            <w:r>
              <w:t xml:space="preserve">schvaľuje nájom </w:t>
            </w:r>
            <w:r w:rsidR="002D3BFF">
              <w:t xml:space="preserve">časti pozemku </w:t>
            </w:r>
            <w:r w:rsidR="00AF6885">
              <w:rPr>
                <w:color w:val="00000A"/>
              </w:rPr>
              <w:t>KN-C 6533, LV č. 1088 o výmere 750 m</w:t>
            </w:r>
            <w:r w:rsidR="00AF6885">
              <w:rPr>
                <w:color w:val="00000A"/>
                <w:vertAlign w:val="superscript"/>
              </w:rPr>
              <w:t>2</w:t>
            </w:r>
            <w:r>
              <w:t xml:space="preserve"> z dôvodu hodného osobitného zreteľa podľa § 9a ods. 9 písm. c) zákona č. 138/1991 Zb. o majetku obcí v znení neskorších predpisov pre nájomcu </w:t>
            </w:r>
            <w:r w:rsidR="00AF6885" w:rsidRPr="00AF6885">
              <w:rPr>
                <w:color w:val="00000A"/>
              </w:rPr>
              <w:t xml:space="preserve">Lukáš </w:t>
            </w:r>
            <w:proofErr w:type="spellStart"/>
            <w:r w:rsidR="00AF6885" w:rsidRPr="00AF6885">
              <w:rPr>
                <w:color w:val="00000A"/>
              </w:rPr>
              <w:t>Dragošek</w:t>
            </w:r>
            <w:proofErr w:type="spellEnd"/>
            <w:r w:rsidR="00AF6885" w:rsidRPr="00AF6885">
              <w:rPr>
                <w:color w:val="00000A"/>
              </w:rPr>
              <w:t xml:space="preserve">, Za vodou 1389/13, 064 01 Stará Ľubovňa a Stanislav </w:t>
            </w:r>
            <w:proofErr w:type="spellStart"/>
            <w:r w:rsidR="00AF6885" w:rsidRPr="00AF6885">
              <w:rPr>
                <w:color w:val="00000A"/>
              </w:rPr>
              <w:t>Palka</w:t>
            </w:r>
            <w:proofErr w:type="spellEnd"/>
            <w:r w:rsidR="00AF6885" w:rsidRPr="00AF6885">
              <w:rPr>
                <w:color w:val="00000A"/>
              </w:rPr>
              <w:t>, Michalská 1A, 060 01 Kežmarok</w:t>
            </w:r>
            <w:r>
              <w:t>. Nájomné je určené podľa zásad na odpredaj a prenájom nehnuteľného majetku.</w:t>
            </w:r>
          </w:p>
          <w:p w:rsidR="00036E9F" w:rsidRDefault="00036E9F"/>
        </w:tc>
      </w:tr>
      <w:tr w:rsidR="00036E9F" w:rsidTr="00CC095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Stanovisko komisie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A" w:rsidRDefault="0006450A" w:rsidP="0006450A">
            <w:r>
              <w:t>Komisia odporúča prenájom pozemku podľa zásad na odpredaj a prenájom</w:t>
            </w:r>
          </w:p>
          <w:p w:rsidR="0006450A" w:rsidRDefault="0006450A" w:rsidP="0006450A">
            <w:r>
              <w:t>nehnuteľného majetku Mesta Podolínec</w:t>
            </w:r>
          </w:p>
          <w:p w:rsidR="00036E9F" w:rsidRDefault="00036E9F" w:rsidP="0006450A"/>
        </w:tc>
      </w:tr>
      <w:tr w:rsidR="00036E9F" w:rsidTr="00CC095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Meno spracovateľa materiálu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r>
              <w:t>Juliána Bialková</w:t>
            </w:r>
          </w:p>
        </w:tc>
      </w:tr>
      <w:tr w:rsidR="00036E9F" w:rsidTr="00CC095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Meno predkladateľa materiálu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r>
              <w:t>Juliána Bialková</w:t>
            </w:r>
          </w:p>
        </w:tc>
      </w:tr>
      <w:tr w:rsidR="00036E9F" w:rsidTr="00CC095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Dôvodová správa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r w:rsidRPr="00036E9F">
              <w:t>Dôvodom hodným osobitného zreteľa</w:t>
            </w:r>
            <w:r w:rsidR="002C273B">
              <w:t xml:space="preserve"> </w:t>
            </w:r>
            <w:r w:rsidR="00AF6885">
              <w:t xml:space="preserve">je </w:t>
            </w:r>
            <w:bookmarkStart w:id="0" w:name="_GoBack"/>
            <w:bookmarkEnd w:id="0"/>
            <w:r w:rsidR="00AF6885" w:rsidRPr="00AF6885">
              <w:t>za účelom umiestnenia a chovu včelstva.</w:t>
            </w:r>
          </w:p>
        </w:tc>
      </w:tr>
    </w:tbl>
    <w:p w:rsidR="00036E9F" w:rsidRDefault="00036E9F" w:rsidP="00036E9F">
      <w:pPr>
        <w:tabs>
          <w:tab w:val="left" w:pos="6660"/>
        </w:tabs>
        <w:ind w:left="6660"/>
        <w:rPr>
          <w:rFonts w:asciiTheme="minorHAnsi" w:hAnsiTheme="minorHAnsi" w:cstheme="minorHAnsi"/>
          <w:sz w:val="22"/>
          <w:szCs w:val="22"/>
        </w:rPr>
      </w:pPr>
    </w:p>
    <w:p w:rsidR="00036E9F" w:rsidRDefault="00036E9F"/>
    <w:sectPr w:rsidR="00036E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A80" w:rsidRDefault="00865A80" w:rsidP="00036E9F">
      <w:r>
        <w:separator/>
      </w:r>
    </w:p>
  </w:endnote>
  <w:endnote w:type="continuationSeparator" w:id="0">
    <w:p w:rsidR="00865A80" w:rsidRDefault="00865A80" w:rsidP="0003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A80" w:rsidRDefault="00865A80" w:rsidP="00036E9F">
      <w:r>
        <w:separator/>
      </w:r>
    </w:p>
  </w:footnote>
  <w:footnote w:type="continuationSeparator" w:id="0">
    <w:p w:rsidR="00865A80" w:rsidRDefault="00865A80" w:rsidP="0003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E9F" w:rsidRDefault="00036E9F">
    <w:pPr>
      <w:pStyle w:val="Hlavika"/>
    </w:pPr>
    <w:r>
      <w:rPr>
        <w:noProof/>
      </w:rPr>
      <w:drawing>
        <wp:inline distT="0" distB="0" distL="0" distR="0" wp14:anchorId="214B2D81">
          <wp:extent cx="5584190" cy="817245"/>
          <wp:effectExtent l="0" t="0" r="0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9F"/>
    <w:rsid w:val="00036E9F"/>
    <w:rsid w:val="0006450A"/>
    <w:rsid w:val="002B4854"/>
    <w:rsid w:val="002C273B"/>
    <w:rsid w:val="002D3BFF"/>
    <w:rsid w:val="0033289A"/>
    <w:rsid w:val="00341256"/>
    <w:rsid w:val="004E67CE"/>
    <w:rsid w:val="005A4AF0"/>
    <w:rsid w:val="00865A80"/>
    <w:rsid w:val="009E6B06"/>
    <w:rsid w:val="00AF6885"/>
    <w:rsid w:val="00BF7C7A"/>
    <w:rsid w:val="00C24000"/>
    <w:rsid w:val="00C517F9"/>
    <w:rsid w:val="00CC0950"/>
    <w:rsid w:val="00D5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6CE8B"/>
  <w15:chartTrackingRefBased/>
  <w15:docId w15:val="{B0697341-144E-4B62-9F9B-64DFF4AF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36E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36E9F"/>
  </w:style>
  <w:style w:type="paragraph" w:styleId="Pta">
    <w:name w:val="footer"/>
    <w:basedOn w:val="Normlny"/>
    <w:link w:val="Pt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36E9F"/>
  </w:style>
  <w:style w:type="table" w:styleId="Mriekatabuky">
    <w:name w:val="Table Grid"/>
    <w:basedOn w:val="Normlnatabuka"/>
    <w:uiPriority w:val="59"/>
    <w:rsid w:val="00036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2</cp:revision>
  <dcterms:created xsi:type="dcterms:W3CDTF">2019-08-19T08:34:00Z</dcterms:created>
  <dcterms:modified xsi:type="dcterms:W3CDTF">2019-08-19T08:34:00Z</dcterms:modified>
</cp:coreProperties>
</file>