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C65C" w14:textId="77777777" w:rsidR="004E67CE" w:rsidRPr="00BE154D" w:rsidRDefault="004E67CE">
      <w:pPr>
        <w:rPr>
          <w:rFonts w:asciiTheme="minorHAnsi" w:hAnsiTheme="minorHAnsi" w:cstheme="minorHAnsi"/>
        </w:rPr>
      </w:pPr>
    </w:p>
    <w:p w14:paraId="275985A6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:rsidRPr="0018654A" w14:paraId="1FD74FD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6CB8727D" w:rsidR="00036E9F" w:rsidRPr="0018654A" w:rsidRDefault="00F35561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 xml:space="preserve">Nájom </w:t>
            </w:r>
            <w:r w:rsidR="0018654A">
              <w:rPr>
                <w:rFonts w:asciiTheme="majorHAnsi" w:hAnsiTheme="majorHAnsi" w:cstheme="majorHAnsi"/>
                <w:b/>
              </w:rPr>
              <w:t xml:space="preserve"> nebytových </w:t>
            </w:r>
            <w:r w:rsidRPr="0018654A">
              <w:rPr>
                <w:rFonts w:asciiTheme="majorHAnsi" w:hAnsiTheme="majorHAnsi" w:cstheme="majorHAnsi"/>
                <w:b/>
              </w:rPr>
              <w:t xml:space="preserve">priestorov </w:t>
            </w:r>
          </w:p>
        </w:tc>
      </w:tr>
      <w:tr w:rsidR="00036E9F" w:rsidRPr="0018654A" w14:paraId="54B3107B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46DA4305" w:rsidR="00036E9F" w:rsidRPr="0018654A" w:rsidRDefault="002D3BFF" w:rsidP="002D5562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Žiadateľ žiada o prenájom </w:t>
            </w:r>
            <w:r w:rsidR="0018654A">
              <w:rPr>
                <w:rFonts w:asciiTheme="majorHAnsi" w:hAnsiTheme="majorHAnsi" w:cstheme="majorHAnsi"/>
              </w:rPr>
              <w:t>nebytových priestorov.</w:t>
            </w:r>
          </w:p>
        </w:tc>
      </w:tr>
      <w:tr w:rsidR="00036E9F" w:rsidRPr="0018654A" w14:paraId="7809E8FD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2AD8DC8F" w:rsidR="00036E9F" w:rsidRPr="0018654A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18654A">
              <w:rPr>
                <w:rFonts w:asciiTheme="majorHAnsi" w:hAnsiTheme="majorHAnsi" w:cstheme="majorHAnsi"/>
                <w:b/>
                <w:bCs/>
              </w:rPr>
              <w:t>202</w:t>
            </w:r>
            <w:r w:rsidR="006A731B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348B0948" w:rsidR="000E46A5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Mestské zastupiteľstvo v</w:t>
            </w:r>
            <w:r w:rsidR="006A731B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</w:p>
          <w:p w14:paraId="6F637429" w14:textId="77777777" w:rsidR="006A731B" w:rsidRPr="0018654A" w:rsidRDefault="006A731B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</w:p>
          <w:p w14:paraId="7FA6222B" w14:textId="77777777" w:rsidR="00857779" w:rsidRDefault="000E46A5" w:rsidP="00857779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schvaľuje nájom nebytových priestorov </w:t>
            </w:r>
            <w:r w:rsidR="00727841" w:rsidRPr="0018654A">
              <w:rPr>
                <w:rFonts w:asciiTheme="majorHAnsi" w:hAnsiTheme="majorHAnsi" w:cstheme="majorHAnsi"/>
              </w:rPr>
              <w:t xml:space="preserve">v budove </w:t>
            </w:r>
            <w:r w:rsidR="006A731B">
              <w:rPr>
                <w:rFonts w:asciiTheme="majorHAnsi" w:hAnsiTheme="majorHAnsi" w:cstheme="majorHAnsi"/>
              </w:rPr>
              <w:t xml:space="preserve">na </w:t>
            </w:r>
            <w:r w:rsidR="0018654A">
              <w:rPr>
                <w:rFonts w:asciiTheme="majorHAnsi" w:hAnsiTheme="majorHAnsi" w:cstheme="majorHAnsi"/>
              </w:rPr>
              <w:t xml:space="preserve">1. poschodí so </w:t>
            </w:r>
            <w:proofErr w:type="spellStart"/>
            <w:r w:rsidR="0018654A">
              <w:rPr>
                <w:rFonts w:asciiTheme="majorHAnsi" w:hAnsiTheme="majorHAnsi" w:cstheme="majorHAnsi"/>
              </w:rPr>
              <w:t>súp</w:t>
            </w:r>
            <w:proofErr w:type="spellEnd"/>
            <w:r w:rsidR="0018654A">
              <w:rPr>
                <w:rFonts w:asciiTheme="majorHAnsi" w:hAnsiTheme="majorHAnsi" w:cstheme="majorHAnsi"/>
              </w:rPr>
              <w:t xml:space="preserve">. č. </w:t>
            </w:r>
            <w:r w:rsidR="00727841" w:rsidRPr="0018654A">
              <w:rPr>
                <w:rFonts w:asciiTheme="majorHAnsi" w:hAnsiTheme="majorHAnsi" w:cstheme="majorHAnsi"/>
              </w:rPr>
              <w:t xml:space="preserve"> </w:t>
            </w:r>
            <w:r w:rsidR="001306E7">
              <w:rPr>
                <w:rFonts w:asciiTheme="majorHAnsi" w:hAnsiTheme="majorHAnsi" w:cstheme="majorHAnsi"/>
              </w:rPr>
              <w:t>10</w:t>
            </w:r>
            <w:r w:rsidRPr="0018654A">
              <w:rPr>
                <w:rFonts w:asciiTheme="majorHAnsi" w:hAnsiTheme="majorHAnsi" w:cstheme="majorHAnsi"/>
              </w:rPr>
              <w:t xml:space="preserve"> v</w:t>
            </w:r>
            <w:r w:rsidR="00727841" w:rsidRPr="0018654A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  <w:r w:rsidR="00727841" w:rsidRPr="0018654A">
              <w:rPr>
                <w:rFonts w:asciiTheme="majorHAnsi" w:hAnsiTheme="majorHAnsi" w:cstheme="majorHAnsi"/>
              </w:rPr>
              <w:t xml:space="preserve"> (</w:t>
            </w:r>
            <w:r w:rsidR="001306E7">
              <w:rPr>
                <w:rFonts w:asciiTheme="majorHAnsi" w:hAnsiTheme="majorHAnsi" w:cstheme="majorHAnsi"/>
              </w:rPr>
              <w:t>Námestie Mariánske 10</w:t>
            </w:r>
            <w:r w:rsidR="00727841" w:rsidRPr="0018654A">
              <w:rPr>
                <w:rFonts w:asciiTheme="majorHAnsi" w:hAnsiTheme="majorHAnsi" w:cstheme="majorHAnsi"/>
              </w:rPr>
              <w:t>)</w:t>
            </w:r>
            <w:r w:rsidRPr="0018654A">
              <w:rPr>
                <w:rFonts w:asciiTheme="majorHAnsi" w:hAnsiTheme="majorHAnsi" w:cstheme="majorHAnsi"/>
              </w:rPr>
              <w:t xml:space="preserve"> </w:t>
            </w:r>
            <w:r w:rsidR="0018654A">
              <w:rPr>
                <w:rFonts w:asciiTheme="majorHAnsi" w:hAnsiTheme="majorHAnsi" w:cstheme="majorHAnsi"/>
              </w:rPr>
              <w:t xml:space="preserve"> o výmere </w:t>
            </w:r>
            <w:r w:rsidR="00AD49BB">
              <w:rPr>
                <w:rFonts w:asciiTheme="majorHAnsi" w:hAnsiTheme="majorHAnsi" w:cstheme="majorHAnsi"/>
              </w:rPr>
              <w:t>10,64</w:t>
            </w:r>
            <w:r w:rsidR="0018654A">
              <w:rPr>
                <w:rFonts w:asciiTheme="majorHAnsi" w:hAnsiTheme="majorHAnsi" w:cstheme="majorHAnsi"/>
              </w:rPr>
              <w:t xml:space="preserve"> m</w:t>
            </w:r>
            <w:r w:rsidR="0018654A">
              <w:rPr>
                <w:rFonts w:asciiTheme="majorHAnsi" w:hAnsiTheme="majorHAnsi" w:cstheme="majorHAnsi"/>
                <w:vertAlign w:val="superscript"/>
              </w:rPr>
              <w:t>2</w:t>
            </w:r>
            <w:r w:rsidR="0018654A">
              <w:rPr>
                <w:rFonts w:asciiTheme="majorHAnsi" w:hAnsiTheme="majorHAnsi" w:cstheme="majorHAnsi"/>
              </w:rPr>
              <w:t xml:space="preserve"> z </w:t>
            </w:r>
            <w:r w:rsidRPr="0018654A">
              <w:rPr>
                <w:rFonts w:asciiTheme="majorHAnsi" w:hAnsiTheme="majorHAnsi" w:cstheme="majorHAnsi"/>
              </w:rPr>
              <w:t xml:space="preserve">dôvodu hodného osobitného zreteľa podľa § 9a ods. 9 písm. c) zákona č. 138/1991 Zb. o majetku obcí v znení neskorších predpisov pre </w:t>
            </w:r>
            <w:r w:rsidR="00B81997">
              <w:rPr>
                <w:rFonts w:asciiTheme="majorHAnsi" w:hAnsiTheme="majorHAnsi" w:cstheme="majorHAnsi"/>
              </w:rPr>
              <w:t xml:space="preserve">Dominika </w:t>
            </w:r>
            <w:proofErr w:type="spellStart"/>
            <w:r w:rsidR="00B81997">
              <w:rPr>
                <w:rFonts w:asciiTheme="majorHAnsi" w:hAnsiTheme="majorHAnsi" w:cstheme="majorHAnsi"/>
              </w:rPr>
              <w:t>Dlugošová</w:t>
            </w:r>
            <w:proofErr w:type="spellEnd"/>
            <w:r w:rsidR="00B81997">
              <w:rPr>
                <w:rFonts w:asciiTheme="majorHAnsi" w:hAnsiTheme="majorHAnsi" w:cstheme="majorHAnsi"/>
              </w:rPr>
              <w:t xml:space="preserve">, Námestie Mariánske 10/10 065 03 Podolínec, IČO: </w:t>
            </w:r>
            <w:r w:rsidR="00B81997" w:rsidRPr="00B81997">
              <w:rPr>
                <w:rFonts w:asciiTheme="majorHAnsi" w:hAnsiTheme="majorHAnsi" w:cstheme="majorHAnsi"/>
              </w:rPr>
              <w:t>51700492</w:t>
            </w:r>
            <w:r w:rsidR="001A11A3">
              <w:rPr>
                <w:rFonts w:asciiTheme="majorHAnsi" w:hAnsiTheme="majorHAnsi" w:cstheme="majorHAnsi"/>
              </w:rPr>
              <w:t>.</w:t>
            </w:r>
            <w:r w:rsidR="001A11A3" w:rsidRPr="00DB0D19">
              <w:rPr>
                <w:rFonts w:asciiTheme="majorHAnsi" w:hAnsiTheme="majorHAnsi" w:cstheme="majorHAnsi"/>
              </w:rPr>
              <w:t xml:space="preserve"> </w:t>
            </w:r>
            <w:r w:rsidR="00857779" w:rsidRPr="00DB0D19">
              <w:rPr>
                <w:rFonts w:asciiTheme="majorHAnsi" w:hAnsiTheme="majorHAnsi" w:cstheme="majorHAnsi"/>
              </w:rPr>
              <w:t xml:space="preserve">Nájomné je určené podľa </w:t>
            </w:r>
            <w:r w:rsidR="00857779">
              <w:rPr>
                <w:rFonts w:asciiTheme="majorHAnsi" w:hAnsiTheme="majorHAnsi" w:cstheme="majorHAnsi"/>
              </w:rPr>
              <w:t>Z</w:t>
            </w:r>
            <w:r w:rsidR="00857779" w:rsidRPr="00DB0D19">
              <w:rPr>
                <w:rFonts w:asciiTheme="majorHAnsi" w:hAnsiTheme="majorHAnsi" w:cstheme="majorHAnsi"/>
              </w:rPr>
              <w:t xml:space="preserve">ásad </w:t>
            </w:r>
            <w:r w:rsidR="00857779">
              <w:rPr>
                <w:rFonts w:asciiTheme="majorHAnsi" w:hAnsiTheme="majorHAnsi" w:cstheme="majorHAnsi"/>
              </w:rPr>
              <w:t>hospodárenia s majetkom mesta Podolínec.</w:t>
            </w:r>
          </w:p>
          <w:p w14:paraId="69E96287" w14:textId="5921C597" w:rsidR="000E46A5" w:rsidRPr="0018654A" w:rsidRDefault="0080050C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18654A">
              <w:rPr>
                <w:rFonts w:asciiTheme="majorHAnsi" w:hAnsiTheme="majorHAnsi" w:cstheme="majorHAnsi"/>
              </w:rPr>
              <w:t xml:space="preserve"> </w:t>
            </w:r>
          </w:p>
          <w:p w14:paraId="66AF6144" w14:textId="6DC2463D" w:rsidR="00727841" w:rsidRPr="0018654A" w:rsidRDefault="00727841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1306E7">
              <w:rPr>
                <w:rFonts w:asciiTheme="majorHAnsi" w:hAnsiTheme="majorHAnsi" w:cstheme="majorHAnsi"/>
              </w:rPr>
              <w:t xml:space="preserve">na prevádzku </w:t>
            </w:r>
            <w:r w:rsidR="006A731B">
              <w:rPr>
                <w:rFonts w:asciiTheme="majorHAnsi" w:hAnsiTheme="majorHAnsi" w:cstheme="majorHAnsi"/>
              </w:rPr>
              <w:t>k</w:t>
            </w:r>
            <w:r w:rsidR="00AD49BB">
              <w:rPr>
                <w:rFonts w:asciiTheme="majorHAnsi" w:hAnsiTheme="majorHAnsi" w:cstheme="majorHAnsi"/>
              </w:rPr>
              <w:t>ozmetiky</w:t>
            </w:r>
            <w:r w:rsidR="001306E7">
              <w:rPr>
                <w:rFonts w:asciiTheme="majorHAnsi" w:hAnsiTheme="majorHAnsi" w:cstheme="majorHAnsi"/>
              </w:rPr>
              <w:t xml:space="preserve">. </w:t>
            </w:r>
          </w:p>
          <w:p w14:paraId="3975D219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39A11755" w:rsidR="00036E9F" w:rsidRPr="001306E7" w:rsidRDefault="0006450A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 xml:space="preserve">Komisia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="006A731B">
              <w:rPr>
                <w:rFonts w:asciiTheme="majorHAnsi" w:hAnsiTheme="majorHAnsi" w:cstheme="majorHAnsi"/>
                <w:color w:val="000000" w:themeColor="text1"/>
              </w:rPr>
              <w:t>MsZ</w:t>
            </w:r>
            <w:proofErr w:type="spellEnd"/>
            <w:r w:rsidR="00E43CE9" w:rsidRPr="001306E7">
              <w:rPr>
                <w:rFonts w:asciiTheme="majorHAnsi" w:hAnsiTheme="majorHAnsi" w:cstheme="majorHAnsi"/>
                <w:color w:val="000000" w:themeColor="text1"/>
              </w:rPr>
              <w:t xml:space="preserve"> prenájom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nebytových priestorov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podľa Zásad hospodárenia s majetkom mesta Podolínec.</w:t>
            </w:r>
          </w:p>
        </w:tc>
      </w:tr>
      <w:tr w:rsidR="00036E9F" w:rsidRPr="0018654A" w14:paraId="59F7952C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306E7" w:rsidRDefault="00036E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>Juliána Bialková</w:t>
            </w:r>
          </w:p>
        </w:tc>
      </w:tr>
      <w:tr w:rsidR="00036E9F" w:rsidRPr="0018654A" w14:paraId="4A6DA157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7C31EB0B" w:rsidR="00036E9F" w:rsidRPr="0018654A" w:rsidRDefault="0018654A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1306E7">
              <w:rPr>
                <w:rFonts w:asciiTheme="majorHAnsi" w:hAnsiTheme="majorHAnsi" w:cstheme="majorHAnsi"/>
              </w:rPr>
              <w:t>na prevádzku</w:t>
            </w:r>
            <w:r w:rsidR="006A731B">
              <w:rPr>
                <w:rFonts w:asciiTheme="majorHAnsi" w:hAnsiTheme="majorHAnsi" w:cstheme="majorHAnsi"/>
              </w:rPr>
              <w:t xml:space="preserve"> k</w:t>
            </w:r>
            <w:r w:rsidR="00AD49BB">
              <w:rPr>
                <w:rFonts w:asciiTheme="majorHAnsi" w:hAnsiTheme="majorHAnsi" w:cstheme="majorHAnsi"/>
              </w:rPr>
              <w:t>ozmetiky</w:t>
            </w:r>
            <w:r w:rsidR="001306E7">
              <w:rPr>
                <w:rFonts w:asciiTheme="majorHAnsi" w:hAnsiTheme="majorHAnsi" w:cstheme="majorHAnsi"/>
              </w:rPr>
              <w:t>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093A" w14:textId="77777777" w:rsidR="00154197" w:rsidRDefault="00154197" w:rsidP="00036E9F">
      <w:r>
        <w:separator/>
      </w:r>
    </w:p>
  </w:endnote>
  <w:endnote w:type="continuationSeparator" w:id="0">
    <w:p w14:paraId="43077C70" w14:textId="77777777" w:rsidR="00154197" w:rsidRDefault="00154197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3BD3" w14:textId="77777777" w:rsidR="00154197" w:rsidRDefault="00154197" w:rsidP="00036E9F">
      <w:r>
        <w:separator/>
      </w:r>
    </w:p>
  </w:footnote>
  <w:footnote w:type="continuationSeparator" w:id="0">
    <w:p w14:paraId="0B431D1A" w14:textId="77777777" w:rsidR="00154197" w:rsidRDefault="00154197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076CE5"/>
    <w:rsid w:val="000E46A5"/>
    <w:rsid w:val="000F6772"/>
    <w:rsid w:val="001306E7"/>
    <w:rsid w:val="00154197"/>
    <w:rsid w:val="0018654A"/>
    <w:rsid w:val="001A11A3"/>
    <w:rsid w:val="001C7767"/>
    <w:rsid w:val="00204719"/>
    <w:rsid w:val="002B4854"/>
    <w:rsid w:val="002C273B"/>
    <w:rsid w:val="002D3BFF"/>
    <w:rsid w:val="002D5562"/>
    <w:rsid w:val="0033289A"/>
    <w:rsid w:val="00341256"/>
    <w:rsid w:val="004C0A03"/>
    <w:rsid w:val="004E67CE"/>
    <w:rsid w:val="004F3125"/>
    <w:rsid w:val="005631A6"/>
    <w:rsid w:val="005869FF"/>
    <w:rsid w:val="005A4AF0"/>
    <w:rsid w:val="006020B8"/>
    <w:rsid w:val="00671439"/>
    <w:rsid w:val="006A731B"/>
    <w:rsid w:val="00727841"/>
    <w:rsid w:val="007C13F4"/>
    <w:rsid w:val="0080050C"/>
    <w:rsid w:val="00857779"/>
    <w:rsid w:val="0097008F"/>
    <w:rsid w:val="009E6B06"/>
    <w:rsid w:val="009F3A0C"/>
    <w:rsid w:val="00A71C95"/>
    <w:rsid w:val="00AD49BB"/>
    <w:rsid w:val="00B81997"/>
    <w:rsid w:val="00BB6385"/>
    <w:rsid w:val="00BC1123"/>
    <w:rsid w:val="00BC26A1"/>
    <w:rsid w:val="00BE154D"/>
    <w:rsid w:val="00BF7C7A"/>
    <w:rsid w:val="00C24000"/>
    <w:rsid w:val="00C517F9"/>
    <w:rsid w:val="00CC0950"/>
    <w:rsid w:val="00D550BD"/>
    <w:rsid w:val="00D8458D"/>
    <w:rsid w:val="00D87C04"/>
    <w:rsid w:val="00DC0024"/>
    <w:rsid w:val="00E43CE9"/>
    <w:rsid w:val="00E5370E"/>
    <w:rsid w:val="00E65F47"/>
    <w:rsid w:val="00E76351"/>
    <w:rsid w:val="00F35561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4</cp:revision>
  <cp:lastPrinted>2021-02-12T12:10:00Z</cp:lastPrinted>
  <dcterms:created xsi:type="dcterms:W3CDTF">2023-05-05T07:16:00Z</dcterms:created>
  <dcterms:modified xsi:type="dcterms:W3CDTF">2023-05-05T10:30:00Z</dcterms:modified>
</cp:coreProperties>
</file>